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D7B0" w14:textId="77777777" w:rsidR="00322D58" w:rsidRDefault="00322D58" w:rsidP="00322D58">
      <w:pPr>
        <w:pStyle w:val="NormalWeb"/>
        <w:spacing w:before="0" w:after="0" w:line="240" w:lineRule="auto"/>
        <w:rPr>
          <w:rFonts w:ascii="Arial" w:hAnsi="Arial" w:cs="Arial"/>
          <w:sz w:val="22"/>
          <w:szCs w:val="22"/>
        </w:rPr>
      </w:pPr>
      <w:r>
        <w:rPr>
          <w:rFonts w:ascii="Arial" w:hAnsi="Arial" w:cs="Arial"/>
          <w:sz w:val="22"/>
          <w:szCs w:val="22"/>
        </w:rPr>
        <w:t xml:space="preserve">PREFECTURE DE </w:t>
      </w:r>
    </w:p>
    <w:p w14:paraId="60AA6D47" w14:textId="77777777" w:rsidR="00322D58" w:rsidRDefault="00322D58" w:rsidP="00322D58">
      <w:pPr>
        <w:pStyle w:val="NormalWeb"/>
        <w:spacing w:before="0" w:after="0" w:line="240" w:lineRule="auto"/>
      </w:pPr>
      <w:r>
        <w:rPr>
          <w:rFonts w:ascii="Arial" w:hAnsi="Arial" w:cs="Arial"/>
          <w:sz w:val="22"/>
          <w:szCs w:val="22"/>
        </w:rPr>
        <w:t>Agence régionale de santé [REGION]</w:t>
      </w:r>
    </w:p>
    <w:p w14:paraId="052F1DD4" w14:textId="77777777" w:rsidR="00322D58" w:rsidRDefault="00322D58" w:rsidP="00322D58">
      <w:pPr>
        <w:pStyle w:val="NormalWeb"/>
        <w:spacing w:before="0" w:after="0" w:line="240" w:lineRule="auto"/>
      </w:pPr>
      <w:r>
        <w:rPr>
          <w:rFonts w:ascii="Arial" w:hAnsi="Arial" w:cs="Arial"/>
          <w:sz w:val="22"/>
          <w:szCs w:val="22"/>
        </w:rPr>
        <w:t>Délégation départementale de [DEPARTEMENT]</w:t>
      </w:r>
    </w:p>
    <w:p w14:paraId="7B980A1B" w14:textId="77777777" w:rsidR="00322D58" w:rsidRDefault="00322D58" w:rsidP="00322D58">
      <w:pPr>
        <w:pStyle w:val="NormalWeb"/>
        <w:spacing w:before="0" w:after="0" w:line="240" w:lineRule="auto"/>
        <w:rPr>
          <w:rFonts w:ascii="Arial" w:hAnsi="Arial" w:cs="Arial"/>
          <w:sz w:val="22"/>
          <w:szCs w:val="22"/>
        </w:rPr>
      </w:pPr>
    </w:p>
    <w:p w14:paraId="12C8A193" w14:textId="77777777" w:rsidR="00322D58" w:rsidRDefault="00322D58" w:rsidP="00322D58">
      <w:pPr>
        <w:pStyle w:val="NormalWeb"/>
        <w:spacing w:before="0" w:after="0" w:line="240" w:lineRule="auto"/>
      </w:pPr>
    </w:p>
    <w:p w14:paraId="35EB504E" w14:textId="69EDF44D" w:rsidR="00322D58" w:rsidRDefault="00322D58" w:rsidP="00322D58">
      <w:pPr>
        <w:pStyle w:val="NormalWeb"/>
        <w:spacing w:before="0" w:after="120" w:line="240" w:lineRule="atLeast"/>
        <w:jc w:val="center"/>
      </w:pPr>
      <w:r>
        <w:rPr>
          <w:rFonts w:ascii="Arial" w:hAnsi="Arial" w:cs="Arial"/>
          <w:b/>
          <w:bCs/>
        </w:rPr>
        <w:t xml:space="preserve">Arrêté préfectoral du </w:t>
      </w:r>
      <w:r w:rsidR="005444FE">
        <w:rPr>
          <w:rFonts w:ascii="Arial" w:hAnsi="Arial" w:cs="Arial"/>
          <w:b/>
          <w:bCs/>
        </w:rPr>
        <w:t xml:space="preserve">***** </w:t>
      </w:r>
      <w:r w:rsidR="005444FE" w:rsidRPr="005444FE">
        <w:rPr>
          <w:rFonts w:ascii="Arial" w:hAnsi="Arial" w:cs="Arial"/>
          <w:i/>
          <w:iCs/>
        </w:rPr>
        <w:t>(date)</w:t>
      </w:r>
      <w:r>
        <w:rPr>
          <w:rFonts w:ascii="Arial" w:hAnsi="Arial" w:cs="Arial"/>
          <w:b/>
          <w:bCs/>
        </w:rPr>
        <w:t xml:space="preserve"> </w:t>
      </w:r>
    </w:p>
    <w:p w14:paraId="1F749A41" w14:textId="10BDD40C" w:rsidR="00322D58" w:rsidRDefault="00322D58" w:rsidP="00322D58">
      <w:pPr>
        <w:pStyle w:val="Standard"/>
        <w:spacing w:after="120" w:line="240" w:lineRule="atLeast"/>
        <w:jc w:val="center"/>
        <w:rPr>
          <w:i/>
          <w:sz w:val="24"/>
          <w:szCs w:val="24"/>
        </w:rPr>
      </w:pPr>
      <w:r>
        <w:rPr>
          <w:rFonts w:ascii="Arial" w:hAnsi="Arial" w:cs="Arial"/>
          <w:sz w:val="24"/>
          <w:szCs w:val="24"/>
        </w:rPr>
        <w:t xml:space="preserve">Relatif au </w:t>
      </w:r>
      <w:r>
        <w:rPr>
          <w:rFonts w:ascii="Arial" w:hAnsi="Arial" w:cs="Arial"/>
          <w:sz w:val="24"/>
          <w:szCs w:val="24"/>
        </w:rPr>
        <w:t xml:space="preserve">traitement de l’insalubrité de </w:t>
      </w:r>
      <w:r>
        <w:rPr>
          <w:rFonts w:ascii="Arial" w:hAnsi="Arial" w:cs="Arial"/>
          <w:sz w:val="24"/>
          <w:szCs w:val="24"/>
        </w:rPr>
        <w:t>[</w:t>
      </w:r>
      <w:r w:rsidRPr="003558A7">
        <w:rPr>
          <w:rFonts w:ascii="Arial" w:hAnsi="Arial" w:cs="Arial"/>
          <w:i/>
          <w:iCs/>
          <w:sz w:val="24"/>
          <w:szCs w:val="24"/>
        </w:rPr>
        <w:t>l’immeuble/lo</w:t>
      </w:r>
      <w:r w:rsidRPr="003558A7">
        <w:rPr>
          <w:rFonts w:ascii="Arial" w:hAnsi="Arial" w:cs="Arial"/>
          <w:i/>
          <w:iCs/>
          <w:sz w:val="24"/>
          <w:szCs w:val="24"/>
        </w:rPr>
        <w:t>gement</w:t>
      </w:r>
      <w:r w:rsidRPr="003558A7">
        <w:rPr>
          <w:rFonts w:ascii="Arial" w:hAnsi="Arial" w:cs="Arial"/>
          <w:i/>
          <w:iCs/>
          <w:sz w:val="24"/>
          <w:szCs w:val="24"/>
        </w:rPr>
        <w:t>/installation</w:t>
      </w:r>
      <w:r>
        <w:rPr>
          <w:rFonts w:ascii="Arial" w:hAnsi="Arial" w:cs="Arial"/>
          <w:sz w:val="24"/>
          <w:szCs w:val="24"/>
        </w:rPr>
        <w:t xml:space="preserve">] sis </w:t>
      </w:r>
      <w:r>
        <w:rPr>
          <w:rFonts w:ascii="Arial" w:hAnsi="Arial" w:cs="Arial"/>
          <w:i/>
          <w:sz w:val="24"/>
          <w:szCs w:val="24"/>
        </w:rPr>
        <w:t>[adresse précise du lieu de vie concerné (IF, cadastre, n° et nom de la rue, CP, nom de la commune, appartement n°, étage, porte, escalier, type de local (sous-sol, cave etc…), type d’installation]</w:t>
      </w:r>
    </w:p>
    <w:p w14:paraId="574E61E4" w14:textId="77777777" w:rsidR="00322D58" w:rsidRDefault="00322D58" w:rsidP="00322D58">
      <w:pPr>
        <w:pStyle w:val="NormalWeb"/>
        <w:spacing w:before="0" w:after="0" w:line="240" w:lineRule="auto"/>
        <w:jc w:val="right"/>
        <w:rPr>
          <w:rFonts w:ascii="Arial" w:hAnsi="Arial" w:cs="Arial"/>
          <w:sz w:val="22"/>
          <w:szCs w:val="22"/>
        </w:rPr>
      </w:pPr>
    </w:p>
    <w:p w14:paraId="750E3D18" w14:textId="77777777" w:rsidR="00322D58" w:rsidRDefault="00322D58" w:rsidP="00322D58">
      <w:pPr>
        <w:pStyle w:val="NormalWeb"/>
        <w:spacing w:before="0" w:after="0" w:line="240" w:lineRule="auto"/>
        <w:jc w:val="right"/>
      </w:pPr>
      <w:r>
        <w:rPr>
          <w:rFonts w:ascii="Arial" w:hAnsi="Arial" w:cs="Arial"/>
          <w:sz w:val="22"/>
          <w:szCs w:val="22"/>
        </w:rPr>
        <w:t>Le préfet de [DEPARTEMENT],</w:t>
      </w:r>
    </w:p>
    <w:p w14:paraId="3E46B788" w14:textId="77777777" w:rsidR="00322D58" w:rsidRDefault="00322D58" w:rsidP="00322D58">
      <w:pPr>
        <w:pStyle w:val="Standarduser"/>
        <w:jc w:val="both"/>
        <w:rPr>
          <w:rFonts w:ascii="Arial" w:hAnsi="Arial" w:cs="Arial"/>
          <w:color w:val="1A1A1A"/>
          <w:sz w:val="22"/>
          <w:szCs w:val="22"/>
        </w:rPr>
      </w:pPr>
    </w:p>
    <w:p w14:paraId="44E87ABC" w14:textId="05558E74" w:rsidR="00322D58" w:rsidRDefault="00322D58" w:rsidP="00322D58">
      <w:pPr>
        <w:pStyle w:val="Standarduser"/>
        <w:jc w:val="both"/>
        <w:rPr>
          <w:rFonts w:ascii="Arial" w:hAnsi="Arial" w:cs="Arial"/>
          <w:color w:val="1A1A1A"/>
          <w:sz w:val="22"/>
          <w:szCs w:val="22"/>
        </w:rPr>
      </w:pPr>
      <w:r>
        <w:rPr>
          <w:rFonts w:ascii="Arial" w:hAnsi="Arial" w:cs="Arial"/>
          <w:color w:val="1A1A1A"/>
          <w:sz w:val="22"/>
          <w:szCs w:val="22"/>
        </w:rPr>
        <w:t>Vu le code de la construction et de l’habitation, notamment les articles L 511-1 et suivants, L.521-1 et suivants, L.541-1 et suivants, et les articles R.511-1 et suivants ;</w:t>
      </w:r>
    </w:p>
    <w:p w14:paraId="7A7CD620" w14:textId="77777777" w:rsidR="00322D58" w:rsidRDefault="00322D58" w:rsidP="00322D58">
      <w:pPr>
        <w:pStyle w:val="Standard"/>
        <w:spacing w:after="120" w:line="240" w:lineRule="atLeast"/>
        <w:jc w:val="both"/>
        <w:rPr>
          <w:rFonts w:ascii="Arial" w:hAnsi="Arial" w:cs="Arial"/>
        </w:rPr>
      </w:pPr>
      <w:r>
        <w:rPr>
          <w:rFonts w:ascii="Arial" w:hAnsi="Arial" w:cs="Arial"/>
        </w:rPr>
        <w:t xml:space="preserve">VU le code de la santé publique, notamment ses articles L.1331-22 et L.1331-23, </w:t>
      </w:r>
    </w:p>
    <w:p w14:paraId="793CCDB1" w14:textId="77777777" w:rsidR="002D4959" w:rsidRPr="002D4959" w:rsidRDefault="002D4959" w:rsidP="002D4959">
      <w:pPr>
        <w:tabs>
          <w:tab w:val="left" w:pos="284"/>
        </w:tabs>
        <w:spacing w:after="0" w:line="240" w:lineRule="auto"/>
        <w:jc w:val="both"/>
        <w:rPr>
          <w:rFonts w:eastAsia="Times New Roman"/>
          <w:color w:val="000000" w:themeColor="text1"/>
          <w:kern w:val="0"/>
          <w:lang w:eastAsia="fr-FR"/>
          <w14:ligatures w14:val="none"/>
        </w:rPr>
      </w:pPr>
      <w:r w:rsidRPr="002D4959">
        <w:rPr>
          <w:kern w:val="0"/>
          <w14:ligatures w14:val="none"/>
        </w:rPr>
        <w:t xml:space="preserve">VU </w:t>
      </w:r>
      <w:r w:rsidRPr="002D4959">
        <w:rPr>
          <w:rFonts w:eastAsia="Times New Roman"/>
          <w:color w:val="000000" w:themeColor="text1"/>
          <w:kern w:val="0"/>
          <w:lang w:eastAsia="fr-FR"/>
          <w14:ligatures w14:val="none"/>
        </w:rPr>
        <w:t xml:space="preserve">les articles </w:t>
      </w:r>
      <w:bookmarkStart w:id="0" w:name="_Hlk215135447"/>
      <w:r w:rsidRPr="002D4959">
        <w:rPr>
          <w:rFonts w:eastAsia="Times New Roman"/>
          <w:color w:val="000000" w:themeColor="text1"/>
          <w:kern w:val="0"/>
          <w:lang w:eastAsia="fr-FR"/>
          <w14:ligatures w14:val="none"/>
        </w:rPr>
        <w:t xml:space="preserve">R 1331-à R 1331-16 puis les R1331-24 </w:t>
      </w:r>
      <w:bookmarkEnd w:id="0"/>
      <w:r w:rsidRPr="002D4959">
        <w:rPr>
          <w:rFonts w:eastAsia="Times New Roman"/>
          <w:color w:val="000000" w:themeColor="text1"/>
          <w:kern w:val="0"/>
          <w:lang w:eastAsia="fr-FR"/>
          <w14:ligatures w14:val="none"/>
        </w:rPr>
        <w:t>et suivants du code de la santé publique</w:t>
      </w:r>
      <w:r w:rsidRPr="002D4959">
        <w:rPr>
          <w:rFonts w:eastAsia="Times New Roman"/>
          <w:color w:val="000000" w:themeColor="text1"/>
          <w:kern w:val="0"/>
          <w:vertAlign w:val="superscript"/>
          <w:lang w:eastAsia="fr-FR"/>
          <w14:ligatures w14:val="none"/>
        </w:rPr>
        <w:footnoteReference w:id="1"/>
      </w:r>
    </w:p>
    <w:p w14:paraId="2CABEFD8" w14:textId="77777777" w:rsidR="002D4959" w:rsidRPr="002D4959" w:rsidRDefault="002D4959" w:rsidP="002D4959">
      <w:pPr>
        <w:tabs>
          <w:tab w:val="left" w:pos="284"/>
        </w:tabs>
        <w:spacing w:after="0" w:line="240" w:lineRule="auto"/>
        <w:jc w:val="both"/>
        <w:rPr>
          <w:rFonts w:eastAsia="Times New Roman"/>
          <w:color w:val="000000" w:themeColor="text1"/>
          <w:kern w:val="0"/>
          <w:lang w:eastAsia="fr-FR"/>
          <w14:ligatures w14:val="none"/>
        </w:rPr>
      </w:pPr>
    </w:p>
    <w:p w14:paraId="5B1D04B6" w14:textId="77777777" w:rsidR="002D4959" w:rsidRPr="002D4959" w:rsidRDefault="002D4959" w:rsidP="002D4959">
      <w:pPr>
        <w:tabs>
          <w:tab w:val="left" w:pos="284"/>
        </w:tabs>
        <w:spacing w:after="0" w:line="240" w:lineRule="auto"/>
        <w:jc w:val="both"/>
        <w:rPr>
          <w:rFonts w:eastAsia="Times New Roman"/>
          <w:i/>
          <w:iCs/>
          <w:color w:val="000000" w:themeColor="text1"/>
          <w:kern w:val="0"/>
          <w:lang w:eastAsia="fr-FR"/>
          <w14:ligatures w14:val="none"/>
        </w:rPr>
      </w:pPr>
      <w:r w:rsidRPr="002D4959">
        <w:rPr>
          <w:rFonts w:eastAsia="Times New Roman"/>
          <w:color w:val="000000" w:themeColor="text1"/>
          <w:kern w:val="0"/>
          <w:lang w:eastAsia="fr-FR"/>
          <w14:ligatures w14:val="none"/>
        </w:rPr>
        <w:t xml:space="preserve">Vu </w:t>
      </w:r>
      <w:r w:rsidRPr="002D4959">
        <w:rPr>
          <w:kern w:val="0"/>
          <w14:ligatures w14:val="none"/>
        </w:rPr>
        <w:t xml:space="preserve">l’arrêté préfectoral du XXXX portant règlement sanitaire départemental </w:t>
      </w:r>
      <w:r w:rsidRPr="002D4959">
        <w:rPr>
          <w:rFonts w:eastAsia="Times New Roman"/>
          <w:color w:val="000000" w:themeColor="text1"/>
          <w:kern w:val="0"/>
          <w:lang w:eastAsia="fr-FR"/>
          <w14:ligatures w14:val="none"/>
        </w:rPr>
        <w:t>de (</w:t>
      </w:r>
      <w:r w:rsidRPr="002D4959">
        <w:rPr>
          <w:rFonts w:eastAsia="Times New Roman"/>
          <w:i/>
          <w:iCs/>
          <w:color w:val="000000" w:themeColor="text1"/>
          <w:kern w:val="0"/>
          <w:lang w:eastAsia="fr-FR"/>
          <w14:ligatures w14:val="none"/>
        </w:rPr>
        <w:t>département</w:t>
      </w:r>
      <w:r w:rsidRPr="002D4959">
        <w:rPr>
          <w:rFonts w:eastAsia="Times New Roman"/>
          <w:color w:val="000000" w:themeColor="text1"/>
          <w:kern w:val="0"/>
          <w:lang w:eastAsia="fr-FR"/>
          <w14:ligatures w14:val="none"/>
        </w:rPr>
        <w:t xml:space="preserve">) </w:t>
      </w:r>
      <w:r w:rsidRPr="002D4959">
        <w:rPr>
          <w:rFonts w:eastAsia="Times New Roman"/>
          <w:i/>
          <w:iCs/>
          <w:color w:val="000000" w:themeColor="text1"/>
          <w:kern w:val="0"/>
          <w:lang w:eastAsia="fr-FR"/>
          <w14:ligatures w14:val="none"/>
        </w:rPr>
        <w:t>(viser les articles relatifs aux hauteurs, volumes</w:t>
      </w:r>
      <w:r w:rsidRPr="002D4959">
        <w:rPr>
          <w:rFonts w:eastAsia="Times New Roman"/>
          <w:i/>
          <w:iCs/>
          <w:color w:val="000000" w:themeColor="text1"/>
          <w:kern w:val="0"/>
          <w:vertAlign w:val="superscript"/>
          <w:lang w:eastAsia="fr-FR"/>
          <w14:ligatures w14:val="none"/>
        </w:rPr>
        <w:footnoteReference w:id="2"/>
      </w:r>
      <w:r w:rsidRPr="002D4959">
        <w:rPr>
          <w:rFonts w:eastAsia="Times New Roman"/>
          <w:i/>
          <w:iCs/>
          <w:color w:val="000000" w:themeColor="text1"/>
          <w:kern w:val="0"/>
          <w:lang w:eastAsia="fr-FR"/>
          <w14:ligatures w14:val="none"/>
        </w:rPr>
        <w:t xml:space="preserve"> redevenus applicables du fait de l’arrêt du CE ayant annulé la sous-section II du décret du 29 juillet 2023.)</w:t>
      </w:r>
    </w:p>
    <w:p w14:paraId="034AB2C1" w14:textId="77777777" w:rsidR="002D4959" w:rsidRPr="002D4959" w:rsidRDefault="002D4959" w:rsidP="002D4959">
      <w:pPr>
        <w:suppressAutoHyphens/>
        <w:autoSpaceDN w:val="0"/>
        <w:spacing w:after="120" w:line="240" w:lineRule="atLeast"/>
        <w:jc w:val="both"/>
        <w:textAlignment w:val="baseline"/>
        <w:rPr>
          <w:rFonts w:eastAsia="Calibri"/>
          <w:kern w:val="0"/>
          <w14:ligatures w14:val="none"/>
        </w:rPr>
      </w:pPr>
    </w:p>
    <w:p w14:paraId="51A531D4" w14:textId="0EB662AA" w:rsidR="00322D58" w:rsidRDefault="00322D58" w:rsidP="00322D58">
      <w:pPr>
        <w:pStyle w:val="Standarduser"/>
        <w:jc w:val="both"/>
      </w:pPr>
      <w:r>
        <w:rPr>
          <w:rFonts w:ascii="Arial" w:hAnsi="Arial" w:cs="Arial"/>
          <w:color w:val="1A1A1A"/>
          <w:sz w:val="22"/>
          <w:szCs w:val="22"/>
        </w:rPr>
        <w:t xml:space="preserve">Vu le code civil, notamment les articles 2402 à 2407 </w:t>
      </w:r>
      <w:r>
        <w:rPr>
          <w:rFonts w:ascii="Arial" w:hAnsi="Arial" w:cs="Arial"/>
          <w:i/>
          <w:color w:val="1A1A1A"/>
          <w:sz w:val="22"/>
          <w:szCs w:val="22"/>
        </w:rPr>
        <w:t>[en cas d’inscription de l'hypothèque légale spéciale</w:t>
      </w:r>
      <w:r w:rsidRPr="00AE5EFD">
        <w:rPr>
          <w:rStyle w:val="Appelnotedebasdep"/>
          <w:rFonts w:ascii="Arial" w:hAnsi="Arial" w:cs="Arial"/>
          <w:i/>
          <w:color w:val="1A1A1A"/>
          <w:sz w:val="22"/>
          <w:szCs w:val="22"/>
        </w:rPr>
        <w:footnoteReference w:id="3"/>
      </w:r>
      <w:r>
        <w:rPr>
          <w:rFonts w:ascii="Arial" w:hAnsi="Arial" w:cs="Arial"/>
          <w:i/>
          <w:color w:val="1A1A1A"/>
          <w:sz w:val="22"/>
          <w:szCs w:val="22"/>
        </w:rPr>
        <w:t xml:space="preserve"> au stade de l’arrêté de mise en sécurité, pour les coûts de travaux / d’hébergement /relogement et/ou de démolition] ;</w:t>
      </w:r>
    </w:p>
    <w:p w14:paraId="37BD6D7C" w14:textId="44B6E0A0" w:rsidR="00322D58" w:rsidRDefault="00322D58" w:rsidP="00322D58">
      <w:pPr>
        <w:spacing w:after="75"/>
      </w:pPr>
      <w:r>
        <w:t>Vu, (</w:t>
      </w:r>
      <w:r w:rsidR="002D4959" w:rsidRPr="002D4959">
        <w:rPr>
          <w:i/>
          <w:iCs/>
        </w:rPr>
        <w:t>lorsque le ou les logements sont occupés par des locataires</w:t>
      </w:r>
      <w:r w:rsidRPr="002D4959">
        <w:rPr>
          <w:i/>
          <w:iCs/>
        </w:rPr>
        <w:t>)</w:t>
      </w:r>
      <w:r>
        <w:t xml:space="preserve"> l'article 15 de la loi </w:t>
      </w:r>
      <w:r>
        <w:rPr>
          <w:rFonts w:eastAsia="Times New Roman"/>
          <w:kern w:val="3"/>
        </w:rPr>
        <w:t>n° 89-462 du 6 juillet 1989 tendant à améliorer les rapports locatifs et portant modification de la loi n° 86-1290 du 23 décembre 1986</w:t>
      </w:r>
    </w:p>
    <w:p w14:paraId="03F0B33A" w14:textId="7D5FFFE0" w:rsidR="00322D58" w:rsidRDefault="00322D58" w:rsidP="00322D58">
      <w:pPr>
        <w:pStyle w:val="Standard"/>
        <w:spacing w:after="120" w:line="240" w:lineRule="atLeast"/>
        <w:jc w:val="both"/>
        <w:rPr>
          <w:rFonts w:ascii="Arial" w:hAnsi="Arial" w:cs="Arial"/>
          <w:i/>
          <w:iCs/>
        </w:rPr>
      </w:pPr>
      <w:r>
        <w:rPr>
          <w:rFonts w:ascii="Arial" w:hAnsi="Arial" w:cs="Arial"/>
        </w:rPr>
        <w:t xml:space="preserve">VU le rapport du Directeur général de l’Agence régionale de santé / du Directeur du service communal d’hygiène et de santé de [nom de la commune] </w:t>
      </w:r>
      <w:r>
        <w:rPr>
          <w:rFonts w:ascii="Arial" w:hAnsi="Arial" w:cs="Arial"/>
          <w:i/>
          <w:iCs/>
        </w:rPr>
        <w:t>du jour mois année</w:t>
      </w:r>
      <w:r>
        <w:rPr>
          <w:rFonts w:ascii="Arial" w:hAnsi="Arial" w:cs="Arial"/>
        </w:rPr>
        <w:t xml:space="preserve">, constatant une situation d’insalubrité portant sur : </w:t>
      </w:r>
      <w:r>
        <w:rPr>
          <w:rFonts w:ascii="Arial" w:hAnsi="Arial" w:cs="Arial"/>
          <w:i/>
          <w:iCs/>
        </w:rPr>
        <w:t>immeuble, logements,</w:t>
      </w:r>
      <w:r w:rsidR="002D4959">
        <w:rPr>
          <w:rFonts w:ascii="Arial" w:hAnsi="Arial" w:cs="Arial"/>
          <w:i/>
          <w:iCs/>
        </w:rPr>
        <w:t xml:space="preserve"> groupes d’immeubles, </w:t>
      </w:r>
      <w:r>
        <w:rPr>
          <w:rFonts w:ascii="Arial" w:hAnsi="Arial" w:cs="Arial"/>
          <w:i/>
          <w:iCs/>
        </w:rPr>
        <w:t>parties communes</w:t>
      </w:r>
      <w:r>
        <w:rPr>
          <w:rFonts w:ascii="Arial" w:hAnsi="Arial" w:cs="Arial"/>
        </w:rPr>
        <w:t xml:space="preserve"> …sis </w:t>
      </w:r>
      <w:r>
        <w:rPr>
          <w:rFonts w:ascii="Arial" w:hAnsi="Arial" w:cs="Arial"/>
          <w:i/>
          <w:iCs/>
        </w:rPr>
        <w:t xml:space="preserve">adresse </w:t>
      </w:r>
    </w:p>
    <w:p w14:paraId="591DD0C6" w14:textId="777377DD" w:rsidR="00B0695A" w:rsidRDefault="00B0695A" w:rsidP="00322D58">
      <w:pPr>
        <w:pStyle w:val="Standard"/>
        <w:spacing w:after="120" w:line="240" w:lineRule="atLeast"/>
        <w:jc w:val="both"/>
        <w:rPr>
          <w:rFonts w:ascii="Arial" w:hAnsi="Arial" w:cs="Arial"/>
          <w:i/>
          <w:iCs/>
        </w:rPr>
      </w:pPr>
      <w:r>
        <w:rPr>
          <w:rFonts w:ascii="Arial" w:hAnsi="Arial" w:cs="Arial"/>
          <w:i/>
          <w:iCs/>
        </w:rPr>
        <w:t xml:space="preserve">Le cas échéant, </w:t>
      </w:r>
      <w:r w:rsidRPr="00B0695A">
        <w:rPr>
          <w:rFonts w:ascii="Arial" w:eastAsia="SimSun" w:hAnsi="Arial" w:cs="Arial"/>
          <w:i/>
          <w:iCs/>
          <w:color w:val="1A1A1A"/>
        </w:rPr>
        <w:t xml:space="preserve">si l’état du </w:t>
      </w:r>
      <w:r w:rsidRPr="00B0695A">
        <w:rPr>
          <w:rFonts w:ascii="Arial" w:eastAsia="SimSun" w:hAnsi="Arial" w:cs="Arial"/>
          <w:i/>
          <w:iCs/>
          <w:color w:val="1A1A1A"/>
        </w:rPr>
        <w:t>bâtiment</w:t>
      </w:r>
      <w:r w:rsidRPr="00B0695A">
        <w:rPr>
          <w:rFonts w:ascii="Arial" w:eastAsia="SimSun" w:hAnsi="Arial" w:cs="Arial"/>
          <w:i/>
          <w:iCs/>
          <w:color w:val="1A1A1A"/>
        </w:rPr>
        <w:t xml:space="preserve"> concerné laisse présumer une irremediabilité de l’insalubrité</w:t>
      </w:r>
      <w:r>
        <w:rPr>
          <w:rFonts w:ascii="Arial" w:eastAsia="SimSun" w:hAnsi="Arial" w:cs="Arial"/>
          <w:i/>
          <w:iCs/>
          <w:color w:val="1A1A1A"/>
        </w:rPr>
        <w:t> :</w:t>
      </w:r>
    </w:p>
    <w:p w14:paraId="040F30C5" w14:textId="19EE87B1" w:rsidR="00E42CF9" w:rsidRPr="00E42CF9" w:rsidRDefault="00E42CF9" w:rsidP="00E42CF9">
      <w:pPr>
        <w:tabs>
          <w:tab w:val="left" w:pos="708"/>
        </w:tabs>
        <w:suppressAutoHyphens/>
        <w:autoSpaceDN w:val="0"/>
        <w:spacing w:after="0" w:line="240" w:lineRule="auto"/>
        <w:jc w:val="both"/>
        <w:textAlignment w:val="baseline"/>
        <w:rPr>
          <w:rFonts w:eastAsia="SimSun"/>
          <w:color w:val="1A1A1A"/>
          <w:kern w:val="0"/>
          <w14:ligatures w14:val="none"/>
        </w:rPr>
      </w:pPr>
      <w:r w:rsidRPr="00E42CF9">
        <w:rPr>
          <w:rFonts w:eastAsia="SimSun"/>
          <w:color w:val="1A1A1A"/>
          <w:kern w:val="0"/>
          <w14:ligatures w14:val="none"/>
        </w:rPr>
        <w:t xml:space="preserve">Vu l’évaluation du montant des travaux propres à assurer la sécurité, la salubrité et la mise aux normes de décence des logements du bâtiment concerné, soit </w:t>
      </w:r>
      <w:proofErr w:type="spellStart"/>
      <w:r w:rsidRPr="00E42CF9">
        <w:rPr>
          <w:rFonts w:eastAsia="SimSun"/>
          <w:color w:val="1A1A1A"/>
          <w:kern w:val="0"/>
          <w14:ligatures w14:val="none"/>
        </w:rPr>
        <w:t>xxxx</w:t>
      </w:r>
      <w:proofErr w:type="spellEnd"/>
      <w:r w:rsidRPr="00E42CF9">
        <w:rPr>
          <w:rFonts w:eastAsia="SimSun"/>
          <w:color w:val="1A1A1A"/>
          <w:kern w:val="0"/>
          <w14:ligatures w14:val="none"/>
        </w:rPr>
        <w:t xml:space="preserve">€, soit un montant supérieur au cout de reconstruction du bâtiment, incluant les frais de démolition, estimé à </w:t>
      </w:r>
      <w:proofErr w:type="spellStart"/>
      <w:r w:rsidRPr="00E42CF9">
        <w:rPr>
          <w:rFonts w:eastAsia="SimSun"/>
          <w:color w:val="1A1A1A"/>
          <w:kern w:val="0"/>
          <w14:ligatures w14:val="none"/>
        </w:rPr>
        <w:t>xxxx</w:t>
      </w:r>
      <w:proofErr w:type="spellEnd"/>
      <w:r w:rsidRPr="00E42CF9">
        <w:rPr>
          <w:rFonts w:eastAsia="SimSun"/>
          <w:color w:val="1A1A1A"/>
          <w:kern w:val="0"/>
          <w14:ligatures w14:val="none"/>
        </w:rPr>
        <w:t xml:space="preserve">€ </w:t>
      </w:r>
      <w:r w:rsidRPr="00E42CF9">
        <w:rPr>
          <w:rFonts w:eastAsia="SimSun"/>
          <w:color w:val="1A1A1A"/>
          <w:kern w:val="0"/>
          <w:vertAlign w:val="superscript"/>
          <w14:ligatures w14:val="none"/>
        </w:rPr>
        <w:footnoteReference w:id="4"/>
      </w:r>
      <w:r w:rsidRPr="00E42CF9">
        <w:rPr>
          <w:rFonts w:eastAsia="SimSun"/>
          <w:color w:val="1A1A1A"/>
          <w:kern w:val="0"/>
          <w14:ligatures w14:val="none"/>
        </w:rPr>
        <w:t xml:space="preserve"> ou, </w:t>
      </w:r>
      <w:r w:rsidRPr="00E42CF9">
        <w:rPr>
          <w:rFonts w:eastAsia="SimSun"/>
          <w:i/>
          <w:iCs/>
          <w:color w:val="1A1A1A"/>
          <w:kern w:val="0"/>
          <w14:ligatures w14:val="none"/>
        </w:rPr>
        <w:t>le cas échéant</w:t>
      </w:r>
      <w:r w:rsidRPr="00E42CF9">
        <w:rPr>
          <w:rFonts w:eastAsia="SimSun"/>
          <w:color w:val="1A1A1A"/>
          <w:kern w:val="0"/>
          <w14:ligatures w14:val="none"/>
        </w:rPr>
        <w:t xml:space="preserve">, vu l’impossibilité technique d’effectuer les travaux de réparation nécessaires </w:t>
      </w:r>
      <w:r w:rsidR="004E1C36">
        <w:rPr>
          <w:rFonts w:eastAsia="SimSun"/>
          <w:color w:val="1A1A1A"/>
          <w:kern w:val="0"/>
          <w14:ligatures w14:val="none"/>
        </w:rPr>
        <w:t xml:space="preserve"> </w:t>
      </w:r>
    </w:p>
    <w:p w14:paraId="1F967FBE" w14:textId="77777777" w:rsidR="00E42CF9" w:rsidRDefault="00E42CF9" w:rsidP="00322D58">
      <w:pPr>
        <w:pStyle w:val="Standard"/>
        <w:spacing w:after="120" w:line="240" w:lineRule="atLeast"/>
        <w:jc w:val="both"/>
        <w:rPr>
          <w:rFonts w:ascii="Arial" w:hAnsi="Arial" w:cs="Arial"/>
          <w:i/>
          <w:iCs/>
        </w:rPr>
      </w:pPr>
    </w:p>
    <w:p w14:paraId="7586C41C" w14:textId="751002B9" w:rsidR="002D4959" w:rsidRDefault="002D4959" w:rsidP="002D4959">
      <w:pPr>
        <w:pStyle w:val="Standarduser"/>
        <w:jc w:val="both"/>
        <w:rPr>
          <w:rFonts w:ascii="Arial" w:hAnsi="Arial" w:cs="Arial"/>
          <w:color w:val="1A1A1A"/>
          <w:sz w:val="22"/>
          <w:szCs w:val="22"/>
        </w:rPr>
      </w:pPr>
      <w:r w:rsidRPr="002D4959">
        <w:rPr>
          <w:rFonts w:ascii="Arial" w:hAnsi="Arial" w:cs="Arial"/>
          <w:sz w:val="22"/>
          <w:szCs w:val="22"/>
        </w:rPr>
        <w:lastRenderedPageBreak/>
        <w:t>Vu l’avis de l’architecte des bâtiments de France du</w:t>
      </w:r>
      <w:r>
        <w:rPr>
          <w:rFonts w:ascii="Arial" w:hAnsi="Arial" w:cs="Arial"/>
          <w:i/>
          <w:iCs/>
        </w:rPr>
        <w:t xml:space="preserve"> </w:t>
      </w:r>
      <w:r w:rsidR="00B0695A">
        <w:rPr>
          <w:rFonts w:ascii="Arial" w:hAnsi="Arial" w:cs="Arial"/>
          <w:i/>
          <w:iCs/>
        </w:rPr>
        <w:t>**</w:t>
      </w:r>
      <w:proofErr w:type="gramStart"/>
      <w:r w:rsidR="00B0695A">
        <w:rPr>
          <w:rFonts w:ascii="Arial" w:hAnsi="Arial" w:cs="Arial"/>
          <w:i/>
          <w:iCs/>
        </w:rPr>
        <w:t>*</w:t>
      </w:r>
      <w:r>
        <w:rPr>
          <w:rFonts w:ascii="Arial" w:hAnsi="Arial" w:cs="Arial"/>
          <w:i/>
          <w:iCs/>
        </w:rPr>
        <w:t>.</w:t>
      </w:r>
      <w:r>
        <w:rPr>
          <w:rFonts w:ascii="Arial" w:hAnsi="Arial" w:cs="Arial"/>
          <w:i/>
          <w:color w:val="1A1A1A"/>
          <w:sz w:val="22"/>
          <w:szCs w:val="22"/>
        </w:rPr>
        <w:t>[</w:t>
      </w:r>
      <w:proofErr w:type="gramEnd"/>
      <w:r>
        <w:rPr>
          <w:rFonts w:ascii="Arial" w:hAnsi="Arial" w:cs="Arial"/>
          <w:i/>
          <w:color w:val="1A1A1A"/>
          <w:sz w:val="22"/>
          <w:szCs w:val="22"/>
        </w:rPr>
        <w:t>si le bâtiment est situé dans un espace protégé visé à l’article R. 511-4 du code de la construction et de l’habitation]</w:t>
      </w:r>
      <w:r>
        <w:rPr>
          <w:rFonts w:ascii="Arial" w:hAnsi="Arial" w:cs="Arial"/>
          <w:color w:val="1A1A1A"/>
          <w:sz w:val="22"/>
          <w:szCs w:val="22"/>
        </w:rPr>
        <w:t xml:space="preserve"> ;</w:t>
      </w:r>
    </w:p>
    <w:p w14:paraId="7C1645F3" w14:textId="3B401B0E" w:rsidR="00D61215" w:rsidRDefault="00D61215" w:rsidP="00D61215">
      <w:pPr>
        <w:pStyle w:val="Standarduser"/>
        <w:jc w:val="both"/>
        <w:rPr>
          <w:rFonts w:ascii="Arial" w:hAnsi="Arial" w:cs="Arial"/>
          <w:i/>
          <w:iCs/>
          <w:color w:val="1A1A1A"/>
          <w:sz w:val="22"/>
          <w:szCs w:val="22"/>
        </w:rPr>
      </w:pPr>
      <w:r>
        <w:rPr>
          <w:rFonts w:ascii="Arial" w:hAnsi="Arial" w:cs="Arial"/>
          <w:color w:val="1A1A1A"/>
          <w:sz w:val="22"/>
          <w:szCs w:val="22"/>
        </w:rPr>
        <w:t xml:space="preserve">Vu le courrier du *** engageant la procédure contradictoire adressé à </w:t>
      </w:r>
      <w:r>
        <w:rPr>
          <w:rFonts w:ascii="Arial" w:hAnsi="Arial" w:cs="Arial"/>
          <w:i/>
          <w:color w:val="1A1A1A"/>
          <w:sz w:val="22"/>
          <w:szCs w:val="22"/>
        </w:rPr>
        <w:t>(M/Mme nom, prénom du propriétaire, de la SCI, société, exploitant, du syndic de la copropriété lorsque les parties communes sont concernées,)</w:t>
      </w:r>
      <w:r>
        <w:rPr>
          <w:rFonts w:ascii="Arial" w:hAnsi="Arial" w:cs="Arial"/>
          <w:color w:val="1A1A1A"/>
          <w:sz w:val="22"/>
          <w:szCs w:val="22"/>
        </w:rPr>
        <w:t xml:space="preserve"> lui indiquant les motifs qui ont conduit à mettre en œuvre la procédure de traitement de l’insalubrité et lui ayant demandé ses observations avant le *** (</w:t>
      </w:r>
      <w:r w:rsidRPr="00E63AB8">
        <w:rPr>
          <w:rFonts w:ascii="Arial" w:hAnsi="Arial" w:cs="Arial"/>
          <w:i/>
          <w:iCs/>
          <w:color w:val="1A1A1A"/>
          <w:sz w:val="22"/>
          <w:szCs w:val="22"/>
        </w:rPr>
        <w:t>dans un délai minimum d’un mois ou de deux mois pour le syndicat des copropriétaires) ;</w:t>
      </w:r>
    </w:p>
    <w:p w14:paraId="7D867243" w14:textId="2325D59D" w:rsidR="00D61215" w:rsidRDefault="00D61215" w:rsidP="00D61215">
      <w:pPr>
        <w:pStyle w:val="Standarduser"/>
        <w:jc w:val="both"/>
        <w:rPr>
          <w:rFonts w:ascii="Arial" w:hAnsi="Arial" w:cs="Arial"/>
          <w:color w:val="1A1A1A"/>
          <w:sz w:val="22"/>
          <w:szCs w:val="22"/>
        </w:rPr>
      </w:pPr>
      <w:r>
        <w:rPr>
          <w:rFonts w:ascii="Arial" w:hAnsi="Arial" w:cs="Arial"/>
          <w:color w:val="1A1A1A"/>
          <w:sz w:val="22"/>
          <w:szCs w:val="22"/>
        </w:rPr>
        <w:t>Vu l’absence de réponse ou la réponse en date du *** et vu la persistance de désordres mettant en cause la santé / sécurité des occupants (</w:t>
      </w:r>
      <w:r w:rsidRPr="00D61215">
        <w:rPr>
          <w:rFonts w:ascii="Arial" w:hAnsi="Arial" w:cs="Arial"/>
          <w:i/>
          <w:iCs/>
          <w:color w:val="1A1A1A"/>
          <w:sz w:val="22"/>
          <w:szCs w:val="22"/>
        </w:rPr>
        <w:t xml:space="preserve">selon le </w:t>
      </w:r>
      <w:proofErr w:type="gramStart"/>
      <w:r w:rsidRPr="00D61215">
        <w:rPr>
          <w:rFonts w:ascii="Arial" w:hAnsi="Arial" w:cs="Arial"/>
          <w:i/>
          <w:iCs/>
          <w:color w:val="1A1A1A"/>
          <w:sz w:val="22"/>
          <w:szCs w:val="22"/>
        </w:rPr>
        <w:t>cas</w:t>
      </w:r>
      <w:r>
        <w:rPr>
          <w:rFonts w:ascii="Arial" w:hAnsi="Arial" w:cs="Arial"/>
          <w:color w:val="1A1A1A"/>
          <w:sz w:val="22"/>
          <w:szCs w:val="22"/>
        </w:rPr>
        <w:t xml:space="preserve">) </w:t>
      </w:r>
      <w:r>
        <w:rPr>
          <w:rFonts w:ascii="Arial" w:hAnsi="Arial" w:cs="Arial"/>
          <w:i/>
          <w:color w:val="1A1A1A"/>
          <w:sz w:val="22"/>
          <w:szCs w:val="22"/>
        </w:rPr>
        <w:t xml:space="preserve"> (</w:t>
      </w:r>
      <w:proofErr w:type="gramEnd"/>
      <w:r>
        <w:rPr>
          <w:rFonts w:ascii="Arial" w:hAnsi="Arial" w:cs="Arial"/>
          <w:i/>
          <w:color w:val="1A1A1A"/>
          <w:sz w:val="22"/>
          <w:szCs w:val="22"/>
        </w:rPr>
        <w:t>ou des voisins</w:t>
      </w:r>
      <w:proofErr w:type="gramStart"/>
      <w:r>
        <w:rPr>
          <w:rFonts w:ascii="Arial" w:hAnsi="Arial" w:cs="Arial"/>
          <w:i/>
          <w:color w:val="1A1A1A"/>
          <w:sz w:val="22"/>
          <w:szCs w:val="22"/>
        </w:rPr>
        <w:t>)</w:t>
      </w:r>
      <w:r>
        <w:rPr>
          <w:rFonts w:ascii="Arial" w:hAnsi="Arial" w:cs="Arial"/>
          <w:color w:val="1A1A1A"/>
          <w:sz w:val="22"/>
          <w:szCs w:val="22"/>
        </w:rPr>
        <w:t>;</w:t>
      </w:r>
      <w:proofErr w:type="gramEnd"/>
    </w:p>
    <w:p w14:paraId="6EF54BE3" w14:textId="7D55AED4" w:rsidR="00F6631C" w:rsidRPr="00F6631C" w:rsidRDefault="00F6631C" w:rsidP="00F6631C">
      <w:pPr>
        <w:tabs>
          <w:tab w:val="left" w:pos="708"/>
        </w:tabs>
        <w:suppressAutoHyphens/>
        <w:autoSpaceDN w:val="0"/>
        <w:spacing w:after="0" w:line="240" w:lineRule="auto"/>
        <w:jc w:val="both"/>
        <w:textAlignment w:val="baseline"/>
        <w:rPr>
          <w:rFonts w:ascii="Calibri" w:eastAsia="SimSun" w:hAnsi="Calibri" w:cs="Times New Roman"/>
          <w:i/>
          <w:iCs/>
          <w:kern w:val="0"/>
          <w:sz w:val="20"/>
          <w:szCs w:val="20"/>
          <w14:ligatures w14:val="none"/>
        </w:rPr>
      </w:pPr>
      <w:r w:rsidRPr="00F6631C">
        <w:rPr>
          <w:rFonts w:eastAsia="SimSun"/>
          <w:color w:val="1A1A1A"/>
          <w:kern w:val="0"/>
          <w14:ligatures w14:val="none"/>
        </w:rPr>
        <w:t xml:space="preserve">Vu le courrier du </w:t>
      </w:r>
      <w:r w:rsidR="00B0695A">
        <w:rPr>
          <w:rFonts w:eastAsia="SimSun"/>
          <w:color w:val="1A1A1A"/>
          <w:kern w:val="0"/>
          <w14:ligatures w14:val="none"/>
        </w:rPr>
        <w:t>**</w:t>
      </w:r>
      <w:proofErr w:type="gramStart"/>
      <w:r w:rsidR="00B0695A">
        <w:rPr>
          <w:rFonts w:eastAsia="SimSun"/>
          <w:color w:val="1A1A1A"/>
          <w:kern w:val="0"/>
          <w14:ligatures w14:val="none"/>
        </w:rPr>
        <w:t>*</w:t>
      </w:r>
      <w:r w:rsidRPr="00F6631C">
        <w:rPr>
          <w:rFonts w:eastAsia="SimSun"/>
          <w:color w:val="1A1A1A"/>
          <w:kern w:val="0"/>
          <w14:ligatures w14:val="none"/>
        </w:rPr>
        <w:t>.adressé</w:t>
      </w:r>
      <w:proofErr w:type="gramEnd"/>
      <w:r w:rsidRPr="00F6631C">
        <w:rPr>
          <w:rFonts w:eastAsia="SimSun"/>
          <w:color w:val="1A1A1A"/>
          <w:kern w:val="0"/>
          <w14:ligatures w14:val="none"/>
        </w:rPr>
        <w:t xml:space="preserve"> aux occupants de l’immeuble en cause, ou/et </w:t>
      </w:r>
      <w:r w:rsidRPr="00F6631C">
        <w:rPr>
          <w:rFonts w:eastAsia="SimSun"/>
          <w:i/>
          <w:iCs/>
          <w:color w:val="1A1A1A"/>
          <w:kern w:val="0"/>
          <w14:ligatures w14:val="none"/>
        </w:rPr>
        <w:t>le cas échéant</w:t>
      </w:r>
      <w:r w:rsidRPr="00F6631C">
        <w:rPr>
          <w:rFonts w:eastAsia="SimSun"/>
          <w:color w:val="1A1A1A"/>
          <w:kern w:val="0"/>
          <w14:ligatures w14:val="none"/>
        </w:rPr>
        <w:t xml:space="preserve"> son affichage sur la façade de l’immeuble, les informant de l’engagement de la procédure contradictoire vis-à-vis du </w:t>
      </w:r>
      <w:r w:rsidRPr="00F6631C">
        <w:rPr>
          <w:rFonts w:eastAsia="SimSun"/>
          <w:i/>
          <w:iCs/>
          <w:color w:val="1A1A1A"/>
          <w:kern w:val="0"/>
          <w14:ligatures w14:val="none"/>
        </w:rPr>
        <w:t xml:space="preserve">propriétaire, exploitant, syndic, en cas de copropriété </w:t>
      </w:r>
    </w:p>
    <w:p w14:paraId="213A20C8" w14:textId="77777777" w:rsidR="00F6631C" w:rsidRDefault="00F6631C" w:rsidP="00F6631C">
      <w:pPr>
        <w:pStyle w:val="Standarduser"/>
        <w:jc w:val="both"/>
        <w:rPr>
          <w:rFonts w:ascii="Arial" w:hAnsi="Arial" w:cs="Arial"/>
          <w:color w:val="1A1A1A"/>
          <w:sz w:val="22"/>
          <w:szCs w:val="22"/>
        </w:rPr>
      </w:pPr>
    </w:p>
    <w:p w14:paraId="7F6E61EE" w14:textId="48AFF440" w:rsidR="00F6631C" w:rsidRPr="00E63AB8" w:rsidRDefault="00F6631C" w:rsidP="00F6631C">
      <w:pPr>
        <w:pStyle w:val="Standarduser"/>
        <w:jc w:val="both"/>
        <w:rPr>
          <w:i/>
          <w:iCs/>
        </w:rPr>
      </w:pPr>
      <w:r w:rsidRPr="00D61215">
        <w:rPr>
          <w:rFonts w:ascii="Arial" w:hAnsi="Arial" w:cs="Arial"/>
          <w:color w:val="1A1A1A"/>
          <w:sz w:val="22"/>
          <w:szCs w:val="22"/>
        </w:rPr>
        <w:t xml:space="preserve">Vu l’avis du </w:t>
      </w:r>
      <w:proofErr w:type="spellStart"/>
      <w:r w:rsidRPr="00D61215">
        <w:rPr>
          <w:rFonts w:ascii="Arial" w:hAnsi="Arial" w:cs="Arial"/>
          <w:color w:val="1A1A1A"/>
          <w:sz w:val="22"/>
          <w:szCs w:val="22"/>
        </w:rPr>
        <w:t>Coderst</w:t>
      </w:r>
      <w:proofErr w:type="spellEnd"/>
      <w:r w:rsidRPr="00D61215">
        <w:rPr>
          <w:rFonts w:ascii="Arial" w:hAnsi="Arial" w:cs="Arial"/>
          <w:color w:val="1A1A1A"/>
          <w:sz w:val="22"/>
          <w:szCs w:val="22"/>
        </w:rPr>
        <w:t xml:space="preserve"> du</w:t>
      </w:r>
      <w:proofErr w:type="gramStart"/>
      <w:r>
        <w:rPr>
          <w:rFonts w:ascii="Arial" w:hAnsi="Arial" w:cs="Arial"/>
          <w:i/>
          <w:iCs/>
          <w:color w:val="1A1A1A"/>
          <w:sz w:val="22"/>
          <w:szCs w:val="22"/>
        </w:rPr>
        <w:t xml:space="preserve"> ….</w:t>
      </w:r>
      <w:proofErr w:type="gramEnd"/>
      <w:r>
        <w:rPr>
          <w:rFonts w:ascii="Arial" w:hAnsi="Arial" w:cs="Arial"/>
          <w:i/>
          <w:iCs/>
          <w:color w:val="1A1A1A"/>
          <w:sz w:val="22"/>
          <w:szCs w:val="22"/>
        </w:rPr>
        <w:t xml:space="preserve">(consistance de </w:t>
      </w:r>
      <w:proofErr w:type="gramStart"/>
      <w:r>
        <w:rPr>
          <w:rFonts w:ascii="Arial" w:hAnsi="Arial" w:cs="Arial"/>
          <w:i/>
          <w:iCs/>
          <w:color w:val="1A1A1A"/>
          <w:sz w:val="22"/>
          <w:szCs w:val="22"/>
        </w:rPr>
        <w:t>l’avis)  (</w:t>
      </w:r>
      <w:proofErr w:type="gramEnd"/>
      <w:r>
        <w:rPr>
          <w:rFonts w:ascii="Arial" w:hAnsi="Arial" w:cs="Arial"/>
          <w:i/>
          <w:iCs/>
          <w:color w:val="1A1A1A"/>
          <w:sz w:val="22"/>
          <w:szCs w:val="22"/>
        </w:rPr>
        <w:t xml:space="preserve">lorsque le </w:t>
      </w:r>
      <w:proofErr w:type="spellStart"/>
      <w:r>
        <w:rPr>
          <w:rFonts w:ascii="Arial" w:hAnsi="Arial" w:cs="Arial"/>
          <w:i/>
          <w:iCs/>
          <w:color w:val="1A1A1A"/>
          <w:sz w:val="22"/>
          <w:szCs w:val="22"/>
        </w:rPr>
        <w:t>Coderst</w:t>
      </w:r>
      <w:proofErr w:type="spellEnd"/>
      <w:r>
        <w:rPr>
          <w:rFonts w:ascii="Arial" w:hAnsi="Arial" w:cs="Arial"/>
          <w:i/>
          <w:iCs/>
          <w:color w:val="1A1A1A"/>
          <w:sz w:val="22"/>
          <w:szCs w:val="22"/>
        </w:rPr>
        <w:t xml:space="preserve"> a été saisi) </w:t>
      </w:r>
    </w:p>
    <w:p w14:paraId="44186FE4" w14:textId="31CBCFF4" w:rsidR="00322D58" w:rsidRDefault="00322D58" w:rsidP="00322D58">
      <w:pPr>
        <w:pStyle w:val="Standard"/>
        <w:spacing w:after="120" w:line="240" w:lineRule="atLeast"/>
        <w:jc w:val="both"/>
        <w:rPr>
          <w:rFonts w:ascii="Arial" w:hAnsi="Arial" w:cs="Arial"/>
        </w:rPr>
      </w:pPr>
      <w:r>
        <w:rPr>
          <w:rFonts w:ascii="Arial" w:hAnsi="Arial" w:cs="Arial"/>
        </w:rPr>
        <w:t>CONSIDERANT que ce rapport constate que cet immeuble/lo</w:t>
      </w:r>
      <w:r w:rsidR="002D4959">
        <w:rPr>
          <w:rFonts w:ascii="Arial" w:hAnsi="Arial" w:cs="Arial"/>
        </w:rPr>
        <w:t>gement/local</w:t>
      </w:r>
      <w:r>
        <w:rPr>
          <w:rFonts w:ascii="Arial" w:hAnsi="Arial" w:cs="Arial"/>
        </w:rPr>
        <w:t>/installation est insalubre et qu’il présente un danger ou un risque pour la santé ou la sécurité physique des personnes</w:t>
      </w:r>
      <w:r w:rsidR="002D4959">
        <w:rPr>
          <w:rFonts w:ascii="Arial" w:hAnsi="Arial" w:cs="Arial"/>
        </w:rPr>
        <w:t>, (</w:t>
      </w:r>
      <w:r w:rsidR="002D4959" w:rsidRPr="002D4959">
        <w:rPr>
          <w:rFonts w:ascii="Arial" w:hAnsi="Arial" w:cs="Arial"/>
          <w:i/>
          <w:iCs/>
        </w:rPr>
        <w:t xml:space="preserve">éventuellement des occupants d’un immeuble/ logement </w:t>
      </w:r>
      <w:proofErr w:type="gramStart"/>
      <w:r w:rsidR="002D4959" w:rsidRPr="002D4959">
        <w:rPr>
          <w:rFonts w:ascii="Arial" w:hAnsi="Arial" w:cs="Arial"/>
          <w:i/>
          <w:iCs/>
        </w:rPr>
        <w:t>voisin</w:t>
      </w:r>
      <w:r w:rsidR="002D4959">
        <w:rPr>
          <w:rFonts w:ascii="Arial" w:hAnsi="Arial" w:cs="Arial"/>
        </w:rPr>
        <w:t xml:space="preserve">) </w:t>
      </w:r>
      <w:r>
        <w:rPr>
          <w:rFonts w:ascii="Arial" w:hAnsi="Arial" w:cs="Arial"/>
        </w:rPr>
        <w:t xml:space="preserve"> compte</w:t>
      </w:r>
      <w:proofErr w:type="gramEnd"/>
      <w:r>
        <w:rPr>
          <w:rFonts w:ascii="Arial" w:hAnsi="Arial" w:cs="Arial"/>
        </w:rPr>
        <w:t xml:space="preserve"> tenu des désordres ou éléments suivants :</w:t>
      </w:r>
    </w:p>
    <w:p w14:paraId="78896407" w14:textId="019815B3" w:rsidR="00322D58" w:rsidRDefault="00322D58" w:rsidP="00322D58">
      <w:pPr>
        <w:pStyle w:val="Standard"/>
        <w:spacing w:after="120" w:line="240" w:lineRule="atLeast"/>
        <w:jc w:val="both"/>
        <w:rPr>
          <w:rFonts w:ascii="Arial" w:hAnsi="Arial" w:cs="Arial"/>
          <w:i/>
          <w:iCs/>
        </w:rPr>
      </w:pPr>
      <w:r>
        <w:rPr>
          <w:rFonts w:ascii="Arial" w:hAnsi="Arial" w:cs="Arial"/>
        </w:rPr>
        <w:tab/>
        <w:t xml:space="preserve">Xxxx </w:t>
      </w:r>
      <w:r>
        <w:rPr>
          <w:rFonts w:ascii="Arial" w:hAnsi="Arial" w:cs="Arial"/>
          <w:i/>
          <w:iCs/>
        </w:rPr>
        <w:t xml:space="preserve">[Lister les désordres constituant un </w:t>
      </w:r>
      <w:r w:rsidR="002D4959">
        <w:rPr>
          <w:rFonts w:ascii="Arial" w:hAnsi="Arial" w:cs="Arial"/>
          <w:i/>
          <w:iCs/>
        </w:rPr>
        <w:t xml:space="preserve">danger pour la santé / </w:t>
      </w:r>
      <w:r w:rsidR="002D4959">
        <w:rPr>
          <w:rFonts w:ascii="Arial" w:hAnsi="Arial" w:cs="Arial"/>
          <w:i/>
          <w:iCs/>
        </w:rPr>
        <w:t>sécurité</w:t>
      </w:r>
      <w:r w:rsidR="002D4959">
        <w:rPr>
          <w:rFonts w:ascii="Arial" w:hAnsi="Arial" w:cs="Arial"/>
          <w:i/>
          <w:iCs/>
        </w:rPr>
        <w:t xml:space="preserve"> des occupants ou </w:t>
      </w:r>
      <w:r w:rsidR="00D61215">
        <w:rPr>
          <w:rFonts w:ascii="Arial" w:hAnsi="Arial" w:cs="Arial"/>
          <w:i/>
          <w:iCs/>
        </w:rPr>
        <w:t>des voisins constatés</w:t>
      </w:r>
      <w:r>
        <w:rPr>
          <w:rFonts w:ascii="Arial" w:hAnsi="Arial" w:cs="Arial"/>
          <w:i/>
          <w:iCs/>
        </w:rPr>
        <w:t xml:space="preserve"> dans le rapport de visite]</w:t>
      </w:r>
    </w:p>
    <w:p w14:paraId="5BEE4BDC" w14:textId="46A55129" w:rsidR="00D61215" w:rsidRDefault="00D61215" w:rsidP="00322D58">
      <w:pPr>
        <w:pStyle w:val="Standard"/>
        <w:spacing w:after="120" w:line="240" w:lineRule="atLeast"/>
        <w:jc w:val="both"/>
        <w:rPr>
          <w:rFonts w:ascii="Arial" w:hAnsi="Arial" w:cs="Arial"/>
          <w:i/>
          <w:iCs/>
        </w:rPr>
      </w:pPr>
      <w:r>
        <w:rPr>
          <w:rFonts w:ascii="Arial" w:hAnsi="Arial" w:cs="Arial"/>
          <w:i/>
          <w:iCs/>
        </w:rPr>
        <w:t xml:space="preserve">Selon le cas, ces désordres peuvent consister en une configuration des lieux impropres par nature à l’occupation, à un usage incompatible avec l’habitation ou à une suroccupation notoire </w:t>
      </w:r>
    </w:p>
    <w:p w14:paraId="49CF5774" w14:textId="64CA1F32" w:rsidR="00322D58" w:rsidRDefault="00322D58" w:rsidP="00322D58">
      <w:pPr>
        <w:pStyle w:val="Standard"/>
        <w:spacing w:after="120" w:line="240" w:lineRule="atLeast"/>
        <w:jc w:val="both"/>
        <w:rPr>
          <w:rFonts w:ascii="Arial" w:hAnsi="Arial" w:cs="Arial"/>
        </w:rPr>
      </w:pPr>
      <w:r>
        <w:rPr>
          <w:rFonts w:ascii="Arial" w:hAnsi="Arial" w:cs="Arial"/>
        </w:rPr>
        <w:t>CONSIDERANT que cette situation de danger est susceptible d’engendrer les risques sanitaires suivants (</w:t>
      </w:r>
      <w:r>
        <w:rPr>
          <w:rFonts w:ascii="Arial" w:hAnsi="Arial" w:cs="Arial"/>
          <w:i/>
          <w:iCs/>
        </w:rPr>
        <w:t>exemples)</w:t>
      </w:r>
      <w:r>
        <w:rPr>
          <w:rFonts w:ascii="Arial" w:hAnsi="Arial" w:cs="Arial"/>
        </w:rPr>
        <w:t xml:space="preserve"> </w:t>
      </w:r>
    </w:p>
    <w:p w14:paraId="325AE12C" w14:textId="77777777" w:rsidR="00322D58" w:rsidRDefault="00322D58" w:rsidP="00322D58">
      <w:pPr>
        <w:pStyle w:val="Standard"/>
        <w:spacing w:after="120" w:line="240" w:lineRule="atLeast"/>
        <w:jc w:val="both"/>
        <w:rPr>
          <w:rFonts w:ascii="Arial" w:hAnsi="Arial" w:cs="Arial"/>
          <w:i/>
          <w:iCs/>
        </w:rPr>
      </w:pPr>
      <w:r>
        <w:rPr>
          <w:rFonts w:ascii="Arial" w:hAnsi="Arial" w:cs="Arial"/>
        </w:rPr>
        <w:t xml:space="preserve">- </w:t>
      </w:r>
      <w:r>
        <w:rPr>
          <w:rFonts w:ascii="Arial" w:hAnsi="Arial" w:cs="Arial"/>
          <w:i/>
          <w:iCs/>
        </w:rPr>
        <w:t>Risques de survenue ou d’aggravation de pathologies notamment maladies pulmonaires, asthmes et allergies [si moisissures par ex.]</w:t>
      </w:r>
    </w:p>
    <w:p w14:paraId="637D1B44" w14:textId="77777777" w:rsidR="00322D58" w:rsidRDefault="00322D58" w:rsidP="00322D58">
      <w:pPr>
        <w:pStyle w:val="Standard"/>
        <w:spacing w:after="120" w:line="240" w:lineRule="atLeast"/>
        <w:jc w:val="both"/>
        <w:rPr>
          <w:rFonts w:ascii="Arial" w:hAnsi="Arial" w:cs="Arial"/>
          <w:i/>
          <w:iCs/>
        </w:rPr>
      </w:pPr>
      <w:r>
        <w:rPr>
          <w:rFonts w:ascii="Arial" w:hAnsi="Arial" w:cs="Arial"/>
          <w:i/>
          <w:iCs/>
        </w:rPr>
        <w:t>- Risques de survenue ou d’aggravation de pathologies notamment maladies infectieuses ou parasitaires [si saletés, accumulation déchets, moisissures, eaux usées mal évacuées, présence de parasites ou de nuisibles…]</w:t>
      </w:r>
    </w:p>
    <w:p w14:paraId="518BE814" w14:textId="77777777" w:rsidR="00322D58" w:rsidRDefault="00322D58" w:rsidP="00322D58">
      <w:pPr>
        <w:pStyle w:val="Standard"/>
        <w:spacing w:after="120" w:line="240" w:lineRule="atLeast"/>
        <w:jc w:val="both"/>
        <w:rPr>
          <w:rFonts w:ascii="Arial" w:hAnsi="Arial" w:cs="Arial"/>
          <w:i/>
          <w:iCs/>
        </w:rPr>
      </w:pPr>
      <w:r>
        <w:rPr>
          <w:rFonts w:ascii="Arial" w:hAnsi="Arial" w:cs="Arial"/>
          <w:i/>
          <w:iCs/>
        </w:rPr>
        <w:t>- Risques de survenue d’accidents [si risque de chute de matériaux, risque de chute dans l’escalier etc.] ou d’incendies,</w:t>
      </w:r>
    </w:p>
    <w:p w14:paraId="7F532213" w14:textId="77777777" w:rsidR="00322D58" w:rsidRDefault="00322D58" w:rsidP="00322D58">
      <w:pPr>
        <w:pStyle w:val="Standard"/>
        <w:spacing w:after="120" w:line="240" w:lineRule="atLeast"/>
        <w:jc w:val="both"/>
        <w:rPr>
          <w:rFonts w:ascii="Arial" w:hAnsi="Arial" w:cs="Arial"/>
          <w:i/>
          <w:iCs/>
        </w:rPr>
      </w:pPr>
      <w:r>
        <w:rPr>
          <w:rFonts w:ascii="Arial" w:hAnsi="Arial" w:cs="Arial"/>
          <w:i/>
          <w:iCs/>
        </w:rPr>
        <w:t>- Risques d’électrocution,</w:t>
      </w:r>
    </w:p>
    <w:p w14:paraId="334F38CD" w14:textId="77777777" w:rsidR="00322D58" w:rsidRDefault="00322D58" w:rsidP="00322D58">
      <w:pPr>
        <w:pStyle w:val="Standard"/>
        <w:spacing w:after="120" w:line="240" w:lineRule="atLeast"/>
        <w:jc w:val="both"/>
        <w:rPr>
          <w:rFonts w:ascii="Arial" w:hAnsi="Arial" w:cs="Arial"/>
          <w:i/>
          <w:iCs/>
        </w:rPr>
      </w:pPr>
      <w:r>
        <w:rPr>
          <w:rFonts w:ascii="Arial" w:hAnsi="Arial" w:cs="Arial"/>
          <w:i/>
          <w:iCs/>
        </w:rPr>
        <w:t>- Risques de saturnisme,</w:t>
      </w:r>
    </w:p>
    <w:p w14:paraId="0142DABB" w14:textId="5B21033C" w:rsidR="00322D58" w:rsidRDefault="00322D58" w:rsidP="00322D58">
      <w:pPr>
        <w:pStyle w:val="Standard"/>
        <w:spacing w:after="120" w:line="240" w:lineRule="atLeast"/>
        <w:jc w:val="both"/>
        <w:rPr>
          <w:rFonts w:ascii="Arial" w:hAnsi="Arial" w:cs="Arial"/>
          <w:i/>
          <w:iCs/>
        </w:rPr>
      </w:pPr>
      <w:r>
        <w:rPr>
          <w:rFonts w:ascii="Arial" w:hAnsi="Arial" w:cs="Arial"/>
          <w:i/>
          <w:iCs/>
        </w:rPr>
        <w:t>- Risques d’intoxications par le monoxyde de carbone [si absence ventilation, chauffage ou production eau chaude avec combustion</w:t>
      </w:r>
    </w:p>
    <w:p w14:paraId="5A6E25E2" w14:textId="6879E170" w:rsidR="00B0695A" w:rsidRDefault="00B0695A" w:rsidP="00322D58">
      <w:pPr>
        <w:pStyle w:val="Standard"/>
        <w:spacing w:after="120" w:line="240" w:lineRule="atLeast"/>
        <w:jc w:val="both"/>
        <w:rPr>
          <w:rFonts w:ascii="Arial" w:hAnsi="Arial" w:cs="Arial"/>
          <w:i/>
          <w:iCs/>
        </w:rPr>
      </w:pPr>
      <w:r>
        <w:rPr>
          <w:rFonts w:ascii="Arial" w:hAnsi="Arial" w:cs="Arial"/>
          <w:i/>
          <w:iCs/>
        </w:rPr>
        <w:t>Risques psycho-sociaux liés à la configuration du local, à la suroccupation …</w:t>
      </w:r>
    </w:p>
    <w:p w14:paraId="7CCDEBA1" w14:textId="77777777" w:rsidR="00322D58" w:rsidRDefault="00322D58" w:rsidP="00322D58">
      <w:pPr>
        <w:pStyle w:val="Standard"/>
        <w:spacing w:after="120" w:line="240" w:lineRule="atLeast"/>
        <w:jc w:val="both"/>
        <w:rPr>
          <w:rFonts w:ascii="Arial" w:hAnsi="Arial" w:cs="Arial"/>
        </w:rPr>
      </w:pPr>
      <w:r>
        <w:rPr>
          <w:rFonts w:ascii="Arial" w:hAnsi="Arial" w:cs="Arial"/>
        </w:rPr>
        <w:t xml:space="preserve">- </w:t>
      </w:r>
      <w:r>
        <w:rPr>
          <w:rFonts w:ascii="Arial" w:hAnsi="Arial" w:cs="Arial"/>
          <w:i/>
          <w:iCs/>
        </w:rPr>
        <w:t xml:space="preserve">Autres </w:t>
      </w:r>
      <w:r>
        <w:rPr>
          <w:rFonts w:ascii="Arial" w:hAnsi="Arial" w:cs="Arial"/>
        </w:rPr>
        <w:t>…</w:t>
      </w:r>
    </w:p>
    <w:p w14:paraId="02D58C6F" w14:textId="6CCEFCAD" w:rsidR="00322D58" w:rsidRDefault="00322D58" w:rsidP="00322D58">
      <w:pPr>
        <w:pStyle w:val="Standard"/>
        <w:spacing w:after="120" w:line="240" w:lineRule="atLeast"/>
        <w:jc w:val="both"/>
        <w:rPr>
          <w:rFonts w:ascii="Arial" w:hAnsi="Arial" w:cs="Arial"/>
        </w:rPr>
      </w:pPr>
      <w:r>
        <w:rPr>
          <w:rFonts w:ascii="Arial" w:hAnsi="Arial" w:cs="Arial"/>
        </w:rPr>
        <w:t>CONSIDERANT dès lors, qu’il y a lieu d’ordonner les mesures indispensables pour faire cesser ce</w:t>
      </w:r>
      <w:r w:rsidR="00D61215">
        <w:rPr>
          <w:rFonts w:ascii="Arial" w:hAnsi="Arial" w:cs="Arial"/>
        </w:rPr>
        <w:t xml:space="preserve">tte situation d’insalubrité </w:t>
      </w:r>
      <w:r>
        <w:rPr>
          <w:rFonts w:ascii="Arial" w:hAnsi="Arial" w:cs="Arial"/>
        </w:rPr>
        <w:t>dans un délai fixé ;</w:t>
      </w:r>
    </w:p>
    <w:p w14:paraId="304D7896" w14:textId="77777777" w:rsidR="00322D58" w:rsidRPr="00D61215" w:rsidRDefault="00322D58" w:rsidP="00322D58">
      <w:pPr>
        <w:pStyle w:val="Standard"/>
        <w:spacing w:after="120" w:line="240" w:lineRule="atLeast"/>
        <w:jc w:val="both"/>
        <w:rPr>
          <w:rFonts w:ascii="Arial" w:hAnsi="Arial" w:cs="Arial"/>
          <w:i/>
          <w:iCs/>
        </w:rPr>
      </w:pPr>
      <w:r>
        <w:rPr>
          <w:rFonts w:ascii="Arial" w:hAnsi="Arial" w:cs="Arial"/>
        </w:rPr>
        <w:t xml:space="preserve">Sur proposition du directeur général de l’Agence régionale de la santé de </w:t>
      </w:r>
      <w:proofErr w:type="spellStart"/>
      <w:r>
        <w:rPr>
          <w:rFonts w:ascii="Arial" w:hAnsi="Arial" w:cs="Arial"/>
        </w:rPr>
        <w:t>xxxx</w:t>
      </w:r>
      <w:proofErr w:type="spellEnd"/>
      <w:r>
        <w:rPr>
          <w:rFonts w:ascii="Arial" w:hAnsi="Arial" w:cs="Arial"/>
        </w:rPr>
        <w:t xml:space="preserve"> </w:t>
      </w:r>
      <w:proofErr w:type="gramStart"/>
      <w:r>
        <w:rPr>
          <w:rFonts w:ascii="Arial" w:hAnsi="Arial" w:cs="Arial"/>
        </w:rPr>
        <w:t xml:space="preserve">[ </w:t>
      </w:r>
      <w:r w:rsidRPr="00D61215">
        <w:rPr>
          <w:rFonts w:ascii="Arial" w:hAnsi="Arial" w:cs="Arial"/>
          <w:i/>
          <w:iCs/>
        </w:rPr>
        <w:t>département</w:t>
      </w:r>
      <w:proofErr w:type="gramEnd"/>
      <w:r w:rsidRPr="00D61215">
        <w:rPr>
          <w:rFonts w:ascii="Arial" w:hAnsi="Arial" w:cs="Arial"/>
          <w:i/>
          <w:iCs/>
        </w:rPr>
        <w:t xml:space="preserve">, région], </w:t>
      </w:r>
      <w:r w:rsidRPr="00F6631C">
        <w:rPr>
          <w:rFonts w:ascii="Arial" w:hAnsi="Arial" w:cs="Arial"/>
        </w:rPr>
        <w:t>du directeur du service communal d’hygiène et de santé de</w:t>
      </w:r>
      <w:r w:rsidRPr="00D61215">
        <w:rPr>
          <w:rFonts w:ascii="Arial" w:hAnsi="Arial" w:cs="Arial"/>
          <w:i/>
          <w:iCs/>
        </w:rPr>
        <w:t xml:space="preserve"> [commune] </w:t>
      </w:r>
    </w:p>
    <w:p w14:paraId="2717D1A9" w14:textId="77777777" w:rsidR="00322D58" w:rsidRPr="00D61215" w:rsidRDefault="00322D58" w:rsidP="00322D58">
      <w:pPr>
        <w:pStyle w:val="UpperCaseList"/>
        <w:widowControl/>
        <w:spacing w:after="120" w:line="240" w:lineRule="atLeast"/>
        <w:ind w:left="0" w:firstLine="0"/>
        <w:jc w:val="both"/>
        <w:rPr>
          <w:i/>
          <w:iCs/>
          <w:sz w:val="22"/>
          <w:szCs w:val="22"/>
        </w:rPr>
      </w:pPr>
    </w:p>
    <w:p w14:paraId="57D2F897" w14:textId="77777777" w:rsidR="00322D58" w:rsidRPr="00F6631C" w:rsidRDefault="00322D58" w:rsidP="00322D58">
      <w:pPr>
        <w:pStyle w:val="Standard"/>
        <w:spacing w:after="120" w:line="240" w:lineRule="atLeast"/>
        <w:jc w:val="center"/>
        <w:rPr>
          <w:rFonts w:ascii="Arial" w:hAnsi="Arial" w:cs="Arial"/>
          <w:b/>
          <w:bCs/>
        </w:rPr>
      </w:pPr>
      <w:r w:rsidRPr="00F6631C">
        <w:rPr>
          <w:rFonts w:ascii="Arial" w:hAnsi="Arial" w:cs="Arial"/>
          <w:b/>
          <w:bCs/>
        </w:rPr>
        <w:t>Arrête :</w:t>
      </w:r>
    </w:p>
    <w:p w14:paraId="528BD5A8" w14:textId="77777777" w:rsidR="00D07224" w:rsidRDefault="00322D58" w:rsidP="00874344">
      <w:pPr>
        <w:pStyle w:val="Standard"/>
        <w:spacing w:after="0" w:line="240" w:lineRule="auto"/>
        <w:ind w:right="-1"/>
        <w:jc w:val="both"/>
        <w:rPr>
          <w:rFonts w:ascii="Arial" w:hAnsi="Arial" w:cs="Arial"/>
        </w:rPr>
      </w:pPr>
      <w:r>
        <w:rPr>
          <w:rFonts w:ascii="Arial" w:hAnsi="Arial" w:cs="Arial"/>
          <w:b/>
        </w:rPr>
        <w:lastRenderedPageBreak/>
        <w:t>Article 1er</w:t>
      </w:r>
      <w:r>
        <w:rPr>
          <w:rFonts w:ascii="Arial" w:hAnsi="Arial" w:cs="Arial"/>
        </w:rPr>
        <w:t xml:space="preserve"> : Afin de faire cesser l</w:t>
      </w:r>
      <w:r w:rsidR="00E42CF9">
        <w:rPr>
          <w:rFonts w:ascii="Arial" w:hAnsi="Arial" w:cs="Arial"/>
        </w:rPr>
        <w:t xml:space="preserve">a situation d’insalubrité </w:t>
      </w:r>
      <w:r>
        <w:rPr>
          <w:rFonts w:ascii="Arial" w:hAnsi="Arial" w:cs="Arial"/>
        </w:rPr>
        <w:t>dans l’immeuble/local/</w:t>
      </w:r>
      <w:r w:rsidR="00E42CF9">
        <w:rPr>
          <w:rFonts w:ascii="Arial" w:hAnsi="Arial" w:cs="Arial"/>
        </w:rPr>
        <w:t>logement/</w:t>
      </w:r>
      <w:r>
        <w:rPr>
          <w:rFonts w:ascii="Arial" w:hAnsi="Arial" w:cs="Arial"/>
        </w:rPr>
        <w:t xml:space="preserve">installation sis </w:t>
      </w:r>
      <w:r>
        <w:rPr>
          <w:rFonts w:ascii="Arial" w:hAnsi="Arial" w:cs="Arial"/>
          <w:i/>
        </w:rPr>
        <w:t xml:space="preserve">[adresse complète et précise, section cadastrale XXXXX, lot </w:t>
      </w:r>
      <w:proofErr w:type="spellStart"/>
      <w:r>
        <w:rPr>
          <w:rFonts w:ascii="Arial" w:hAnsi="Arial" w:cs="Arial"/>
          <w:i/>
        </w:rPr>
        <w:t>n°XX</w:t>
      </w:r>
      <w:proofErr w:type="spellEnd"/>
      <w:proofErr w:type="gramStart"/>
      <w:r>
        <w:rPr>
          <w:rFonts w:ascii="Arial" w:hAnsi="Arial" w:cs="Arial"/>
          <w:i/>
        </w:rPr>
        <w:t>]</w:t>
      </w:r>
      <w:r>
        <w:rPr>
          <w:rFonts w:ascii="Arial" w:hAnsi="Arial" w:cs="Arial"/>
        </w:rPr>
        <w:t xml:space="preserve">,  </w:t>
      </w:r>
      <w:r w:rsidRPr="00D07224">
        <w:rPr>
          <w:rFonts w:ascii="Arial" w:hAnsi="Arial" w:cs="Arial"/>
          <w:i/>
          <w:iCs/>
        </w:rPr>
        <w:t>M</w:t>
      </w:r>
      <w:proofErr w:type="gramEnd"/>
      <w:r w:rsidRPr="00D07224">
        <w:rPr>
          <w:rFonts w:ascii="Arial" w:hAnsi="Arial" w:cs="Arial"/>
          <w:i/>
          <w:iCs/>
        </w:rPr>
        <w:t xml:space="preserve"> ou Mme (Nom et prénom)</w:t>
      </w:r>
      <w:r>
        <w:rPr>
          <w:rFonts w:ascii="Arial" w:hAnsi="Arial" w:cs="Arial"/>
        </w:rPr>
        <w:t xml:space="preserve"> </w:t>
      </w:r>
    </w:p>
    <w:p w14:paraId="11194BBA" w14:textId="77777777" w:rsidR="00D07224" w:rsidRDefault="00D07224" w:rsidP="00874344">
      <w:pPr>
        <w:pStyle w:val="Standarduser"/>
        <w:spacing w:after="0" w:line="240" w:lineRule="auto"/>
        <w:jc w:val="both"/>
        <w:rPr>
          <w:rFonts w:ascii="Arial" w:hAnsi="Arial" w:cs="Arial"/>
          <w:sz w:val="22"/>
          <w:szCs w:val="22"/>
        </w:rPr>
      </w:pPr>
      <w:proofErr w:type="gramStart"/>
      <w:r>
        <w:rPr>
          <w:rFonts w:ascii="Arial" w:hAnsi="Arial" w:cs="Arial"/>
          <w:i/>
          <w:sz w:val="22"/>
          <w:szCs w:val="22"/>
        </w:rPr>
        <w:t>[ Pour</w:t>
      </w:r>
      <w:proofErr w:type="gramEnd"/>
      <w:r>
        <w:rPr>
          <w:rFonts w:ascii="Arial" w:hAnsi="Arial" w:cs="Arial"/>
          <w:i/>
          <w:sz w:val="22"/>
          <w:szCs w:val="22"/>
        </w:rPr>
        <w:t xml:space="preserve"> l’identification des personnes tenues d’exécuter les mesures :</w:t>
      </w:r>
    </w:p>
    <w:p w14:paraId="127ADC50" w14:textId="77777777" w:rsidR="00D07224" w:rsidRDefault="00D07224" w:rsidP="00874344">
      <w:pPr>
        <w:pStyle w:val="Standarduser"/>
        <w:spacing w:after="0" w:line="240" w:lineRule="auto"/>
        <w:jc w:val="both"/>
        <w:rPr>
          <w:rFonts w:ascii="Arial" w:hAnsi="Arial" w:cs="Arial"/>
          <w:sz w:val="22"/>
          <w:szCs w:val="22"/>
        </w:rPr>
      </w:pPr>
      <w:r>
        <w:rPr>
          <w:rFonts w:ascii="Arial" w:hAnsi="Arial" w:cs="Arial"/>
          <w:i/>
          <w:sz w:val="22"/>
          <w:szCs w:val="22"/>
        </w:rPr>
        <w:t xml:space="preserve"> </w:t>
      </w:r>
      <w:r>
        <w:rPr>
          <w:rFonts w:ascii="Arial" w:hAnsi="Arial" w:cs="Arial"/>
          <w:i/>
          <w:color w:val="1A1A1A"/>
          <w:sz w:val="22"/>
          <w:szCs w:val="22"/>
          <w:u w:val="single"/>
        </w:rPr>
        <w:t>Si personne morale</w:t>
      </w:r>
    </w:p>
    <w:p w14:paraId="0E62B651" w14:textId="77777777" w:rsidR="00D07224" w:rsidRDefault="00D07224" w:rsidP="00874344">
      <w:pPr>
        <w:pStyle w:val="Standarduser"/>
        <w:spacing w:after="0" w:line="240" w:lineRule="auto"/>
        <w:jc w:val="both"/>
        <w:rPr>
          <w:rFonts w:ascii="Arial" w:hAnsi="Arial" w:cs="Arial"/>
          <w:sz w:val="22"/>
          <w:szCs w:val="22"/>
        </w:rPr>
      </w:pPr>
      <w:r>
        <w:rPr>
          <w:rFonts w:ascii="Arial" w:hAnsi="Arial" w:cs="Arial"/>
          <w:i/>
          <w:color w:val="1A1A1A"/>
          <w:sz w:val="22"/>
          <w:szCs w:val="22"/>
        </w:rPr>
        <w:t>Propriété de *** forme de la personne morale (société, SCI, association ou autre), ayant son siège social à *** (adresse) immatriculée au registre du commerce et des sociétés sous le N° ***, représenté par</w:t>
      </w:r>
      <w:r>
        <w:rPr>
          <w:rFonts w:ascii="Arial" w:hAnsi="Arial" w:cs="Arial"/>
          <w:i/>
          <w:sz w:val="22"/>
          <w:szCs w:val="22"/>
        </w:rPr>
        <w:t xml:space="preserve"> </w:t>
      </w:r>
      <w:r>
        <w:rPr>
          <w:rFonts w:ascii="Arial" w:hAnsi="Arial" w:cs="Arial"/>
          <w:i/>
          <w:color w:val="1A1A1A"/>
          <w:sz w:val="22"/>
          <w:szCs w:val="22"/>
        </w:rPr>
        <w:t>M. ***, en qualité de *** (gérant en SCI), adresse,</w:t>
      </w:r>
    </w:p>
    <w:p w14:paraId="7BF8FF50" w14:textId="77777777" w:rsidR="00D07224" w:rsidRDefault="00D07224" w:rsidP="00874344">
      <w:pPr>
        <w:pStyle w:val="Standarduser"/>
        <w:spacing w:after="0" w:line="240" w:lineRule="auto"/>
        <w:jc w:val="both"/>
        <w:rPr>
          <w:rFonts w:ascii="Arial" w:hAnsi="Arial" w:cs="Arial"/>
          <w:sz w:val="22"/>
          <w:szCs w:val="22"/>
        </w:rPr>
      </w:pPr>
      <w:r>
        <w:rPr>
          <w:rFonts w:ascii="Arial" w:hAnsi="Arial" w:cs="Arial"/>
          <w:i/>
          <w:color w:val="1A1A1A"/>
          <w:sz w:val="22"/>
          <w:szCs w:val="22"/>
          <w:u w:val="single"/>
        </w:rPr>
        <w:t>En cas de copropriété (travaux portant sur parties communes)</w:t>
      </w:r>
    </w:p>
    <w:p w14:paraId="1A67A19E" w14:textId="77777777" w:rsidR="00D07224" w:rsidRDefault="00D07224" w:rsidP="00874344">
      <w:pPr>
        <w:pStyle w:val="Standarduser"/>
        <w:spacing w:after="0" w:line="240" w:lineRule="auto"/>
        <w:jc w:val="both"/>
        <w:rPr>
          <w:rFonts w:ascii="Arial" w:hAnsi="Arial" w:cs="Arial"/>
          <w:sz w:val="22"/>
          <w:szCs w:val="22"/>
        </w:rPr>
      </w:pPr>
      <w:r>
        <w:rPr>
          <w:rFonts w:ascii="Arial" w:hAnsi="Arial" w:cs="Arial"/>
          <w:i/>
          <w:color w:val="1A1A1A"/>
          <w:sz w:val="22"/>
          <w:szCs w:val="22"/>
        </w:rPr>
        <w:t>Le syndicat des copropriétaires de l’immeuble en copropriété, situé à *** (adresse complète), références cadastrales, et représenté par le syndic *** (nom et adresse)</w:t>
      </w:r>
    </w:p>
    <w:p w14:paraId="14AFE020" w14:textId="77777777" w:rsidR="00D07224" w:rsidRDefault="00D07224" w:rsidP="00874344">
      <w:pPr>
        <w:pStyle w:val="Standarduser"/>
        <w:spacing w:after="0" w:line="240" w:lineRule="auto"/>
        <w:jc w:val="both"/>
        <w:rPr>
          <w:rFonts w:ascii="Arial" w:hAnsi="Arial" w:cs="Arial"/>
          <w:sz w:val="22"/>
          <w:szCs w:val="22"/>
        </w:rPr>
      </w:pPr>
      <w:r>
        <w:rPr>
          <w:rFonts w:ascii="Arial" w:hAnsi="Arial" w:cs="Arial"/>
          <w:i/>
          <w:color w:val="1A1A1A"/>
          <w:sz w:val="22"/>
          <w:szCs w:val="22"/>
          <w:u w:val="single"/>
        </w:rPr>
        <w:t>En cas d’hôtel meublé</w:t>
      </w:r>
    </w:p>
    <w:p w14:paraId="3A35E82B" w14:textId="77777777" w:rsidR="00D07224" w:rsidRDefault="00D07224" w:rsidP="00874344">
      <w:pPr>
        <w:pStyle w:val="Standarduser"/>
        <w:spacing w:after="0" w:line="240" w:lineRule="auto"/>
        <w:jc w:val="both"/>
        <w:rPr>
          <w:rFonts w:ascii="Arial" w:hAnsi="Arial" w:cs="Arial"/>
          <w:sz w:val="22"/>
          <w:szCs w:val="22"/>
        </w:rPr>
      </w:pPr>
      <w:r>
        <w:rPr>
          <w:rFonts w:ascii="Arial" w:hAnsi="Arial" w:cs="Arial"/>
          <w:i/>
          <w:color w:val="1A1A1A"/>
          <w:sz w:val="22"/>
          <w:szCs w:val="22"/>
        </w:rPr>
        <w:t xml:space="preserve">M. *** (personne physique ou morale) exploitant de l’hôtel meublé, dénommé *** situé à ***, siège social et/ou adresse de l’exploitant, immatriculé au registre du commerce et des sociétés, sous le N°***, propriété de ***, ou Mme *** (propriétaire des murs), demeurant à (adresse de domicile), né le *** à ***, </w:t>
      </w:r>
      <w:r>
        <w:rPr>
          <w:rFonts w:ascii="Arial" w:hAnsi="Arial" w:cs="Arial"/>
          <w:i/>
          <w:color w:val="000000"/>
          <w:sz w:val="22"/>
          <w:szCs w:val="22"/>
        </w:rPr>
        <w:t>état civil</w:t>
      </w:r>
      <w:proofErr w:type="gramStart"/>
      <w:r>
        <w:rPr>
          <w:rFonts w:ascii="Arial" w:hAnsi="Arial" w:cs="Arial"/>
          <w:i/>
          <w:color w:val="000000"/>
          <w:sz w:val="22"/>
          <w:szCs w:val="22"/>
        </w:rPr>
        <w:t>, ]</w:t>
      </w:r>
      <w:proofErr w:type="gramEnd"/>
    </w:p>
    <w:p w14:paraId="0686E0DD" w14:textId="77777777" w:rsidR="00D07224" w:rsidRDefault="00D07224" w:rsidP="00874344">
      <w:pPr>
        <w:pStyle w:val="Standard"/>
        <w:spacing w:after="0" w:line="240" w:lineRule="auto"/>
        <w:ind w:right="-1"/>
        <w:jc w:val="both"/>
        <w:rPr>
          <w:rFonts w:ascii="Arial" w:hAnsi="Arial" w:cs="Arial"/>
          <w:i/>
        </w:rPr>
      </w:pPr>
    </w:p>
    <w:p w14:paraId="53979B89" w14:textId="4CCA435B" w:rsidR="00322D58" w:rsidRDefault="00322D58" w:rsidP="00874344">
      <w:pPr>
        <w:pStyle w:val="Standard"/>
        <w:spacing w:after="0" w:line="240" w:lineRule="auto"/>
        <w:ind w:right="-1"/>
        <w:jc w:val="both"/>
        <w:rPr>
          <w:rFonts w:ascii="Arial" w:hAnsi="Arial" w:cs="Arial"/>
          <w:iCs/>
        </w:rPr>
      </w:pPr>
      <w:r>
        <w:rPr>
          <w:rFonts w:ascii="Arial" w:hAnsi="Arial" w:cs="Arial"/>
          <w:i/>
        </w:rPr>
        <w:t xml:space="preserve"> </w:t>
      </w:r>
      <w:proofErr w:type="gramStart"/>
      <w:r>
        <w:rPr>
          <w:rFonts w:ascii="Arial" w:hAnsi="Arial" w:cs="Arial"/>
          <w:iCs/>
        </w:rPr>
        <w:t>est</w:t>
      </w:r>
      <w:proofErr w:type="gramEnd"/>
      <w:r>
        <w:rPr>
          <w:rFonts w:ascii="Arial" w:hAnsi="Arial" w:cs="Arial"/>
          <w:iCs/>
        </w:rPr>
        <w:t>/sont tenus de réaliser, à compter de la notification de l’arrêté les mesures suivantes :</w:t>
      </w:r>
    </w:p>
    <w:p w14:paraId="417F7903" w14:textId="77777777" w:rsidR="00B0695A" w:rsidRDefault="00B0695A" w:rsidP="00874344">
      <w:pPr>
        <w:pStyle w:val="Standard"/>
        <w:spacing w:after="0" w:line="240" w:lineRule="auto"/>
        <w:ind w:right="-1"/>
        <w:jc w:val="both"/>
        <w:rPr>
          <w:rFonts w:ascii="Arial" w:hAnsi="Arial" w:cs="Arial"/>
          <w:iCs/>
        </w:rPr>
      </w:pPr>
    </w:p>
    <w:p w14:paraId="36201702" w14:textId="525615CA" w:rsidR="00B0695A" w:rsidRDefault="00B0695A" w:rsidP="00874344">
      <w:pPr>
        <w:pStyle w:val="Standard"/>
        <w:spacing w:after="0" w:line="240" w:lineRule="auto"/>
        <w:ind w:right="-1"/>
        <w:jc w:val="both"/>
        <w:rPr>
          <w:rFonts w:ascii="Arial" w:hAnsi="Arial" w:cs="Arial"/>
          <w:iCs/>
        </w:rPr>
      </w:pPr>
      <w:r w:rsidRPr="00B0695A">
        <w:rPr>
          <w:rFonts w:ascii="Arial" w:hAnsi="Arial" w:cs="Arial"/>
          <w:i/>
        </w:rPr>
        <w:t>Cas d’une insalubrité remédiable</w:t>
      </w:r>
      <w:r>
        <w:rPr>
          <w:rFonts w:ascii="Arial" w:hAnsi="Arial" w:cs="Arial"/>
          <w:iCs/>
        </w:rPr>
        <w:t xml:space="preserve"> (</w:t>
      </w:r>
      <w:r w:rsidRPr="00B0695A">
        <w:rPr>
          <w:rFonts w:ascii="Arial" w:hAnsi="Arial" w:cs="Arial"/>
          <w:i/>
        </w:rPr>
        <w:t>travaux)</w:t>
      </w:r>
      <w:r>
        <w:rPr>
          <w:rFonts w:ascii="Arial" w:hAnsi="Arial" w:cs="Arial"/>
          <w:iCs/>
        </w:rPr>
        <w:t xml:space="preserve"> </w:t>
      </w:r>
    </w:p>
    <w:p w14:paraId="3F850FF7" w14:textId="495AD503" w:rsidR="00B0695A" w:rsidRDefault="00322D58" w:rsidP="00874344">
      <w:pPr>
        <w:pStyle w:val="Standard"/>
        <w:spacing w:after="0" w:line="240" w:lineRule="auto"/>
        <w:ind w:right="-1"/>
        <w:jc w:val="both"/>
        <w:rPr>
          <w:rFonts w:ascii="Arial" w:hAnsi="Arial" w:cs="Arial"/>
        </w:rPr>
      </w:pPr>
      <w:r>
        <w:rPr>
          <w:rFonts w:ascii="Arial" w:hAnsi="Arial" w:cs="Arial"/>
        </w:rPr>
        <w:t>- selon les règles de l’art, à</w:t>
      </w:r>
      <w:r w:rsidR="00B0695A">
        <w:rPr>
          <w:rFonts w:ascii="Arial" w:hAnsi="Arial" w:cs="Arial"/>
        </w:rPr>
        <w:t> :</w:t>
      </w:r>
    </w:p>
    <w:p w14:paraId="7A36B912" w14:textId="3CAAA011" w:rsidR="00322D58" w:rsidRDefault="00322D58" w:rsidP="00874344">
      <w:pPr>
        <w:pStyle w:val="Standard"/>
        <w:spacing w:after="0" w:line="240" w:lineRule="auto"/>
        <w:ind w:right="-1" w:firstLine="708"/>
        <w:jc w:val="both"/>
        <w:rPr>
          <w:rFonts w:ascii="Arial" w:hAnsi="Arial" w:cs="Arial"/>
        </w:rPr>
      </w:pPr>
      <w:r>
        <w:rPr>
          <w:rFonts w:ascii="Arial" w:hAnsi="Arial" w:cs="Arial"/>
        </w:rPr>
        <w:t>[</w:t>
      </w:r>
      <w:proofErr w:type="gramStart"/>
      <w:r>
        <w:rPr>
          <w:rFonts w:ascii="Arial" w:hAnsi="Arial" w:cs="Arial"/>
          <w:i/>
          <w:iCs/>
        </w:rPr>
        <w:t>liste</w:t>
      </w:r>
      <w:proofErr w:type="gramEnd"/>
      <w:r>
        <w:rPr>
          <w:rFonts w:ascii="Arial" w:hAnsi="Arial" w:cs="Arial"/>
          <w:i/>
          <w:iCs/>
        </w:rPr>
        <w:t xml:space="preserve"> des prescriptions de travaux envisagées dans le rapport de visite et les travaux permettant </w:t>
      </w:r>
      <w:r w:rsidR="00E42CF9">
        <w:rPr>
          <w:rFonts w:ascii="Arial" w:hAnsi="Arial" w:cs="Arial"/>
          <w:i/>
          <w:iCs/>
        </w:rPr>
        <w:t xml:space="preserve">d’assurer la salubrité </w:t>
      </w:r>
      <w:r>
        <w:rPr>
          <w:rFonts w:ascii="Arial" w:hAnsi="Arial" w:cs="Arial"/>
          <w:i/>
          <w:iCs/>
        </w:rPr>
        <w:t>des lieux</w:t>
      </w:r>
    </w:p>
    <w:p w14:paraId="7F7DFCCC" w14:textId="77777777" w:rsidR="00874344" w:rsidRDefault="00874344" w:rsidP="00874344">
      <w:pPr>
        <w:pStyle w:val="Standard"/>
        <w:spacing w:after="0" w:line="240" w:lineRule="auto"/>
        <w:ind w:right="-1"/>
        <w:jc w:val="both"/>
        <w:rPr>
          <w:rFonts w:ascii="Arial" w:hAnsi="Arial" w:cs="Arial"/>
          <w:i/>
          <w:iCs/>
        </w:rPr>
      </w:pPr>
    </w:p>
    <w:p w14:paraId="2DBC982E" w14:textId="17AA68AA" w:rsidR="00B0695A" w:rsidRPr="00B0695A" w:rsidRDefault="00B0695A" w:rsidP="00874344">
      <w:pPr>
        <w:pStyle w:val="Standard"/>
        <w:spacing w:after="0" w:line="240" w:lineRule="auto"/>
        <w:ind w:right="-1"/>
        <w:jc w:val="both"/>
        <w:rPr>
          <w:rFonts w:ascii="Arial" w:hAnsi="Arial" w:cs="Arial"/>
          <w:i/>
          <w:iCs/>
        </w:rPr>
      </w:pPr>
      <w:r w:rsidRPr="00B0695A">
        <w:rPr>
          <w:rFonts w:ascii="Arial" w:hAnsi="Arial" w:cs="Arial"/>
          <w:i/>
          <w:iCs/>
        </w:rPr>
        <w:t xml:space="preserve">Cas d’une insalubrité irrémédiable </w:t>
      </w:r>
    </w:p>
    <w:p w14:paraId="238CF10E" w14:textId="4EE4AD2A" w:rsidR="004E1C36" w:rsidRDefault="00E42CF9" w:rsidP="00874344">
      <w:pPr>
        <w:pStyle w:val="Standard"/>
        <w:spacing w:after="0" w:line="240" w:lineRule="auto"/>
        <w:ind w:right="-1"/>
        <w:jc w:val="both"/>
        <w:rPr>
          <w:rFonts w:ascii="Arial" w:hAnsi="Arial" w:cs="Arial"/>
        </w:rPr>
      </w:pPr>
      <w:r>
        <w:rPr>
          <w:rFonts w:ascii="Arial" w:hAnsi="Arial" w:cs="Arial"/>
        </w:rPr>
        <w:t>- compte tenu du cout des travaux nécessaires pour assurer la salubrité</w:t>
      </w:r>
      <w:r w:rsidR="004E1C36">
        <w:rPr>
          <w:rFonts w:ascii="Arial" w:hAnsi="Arial" w:cs="Arial"/>
        </w:rPr>
        <w:t xml:space="preserve">, </w:t>
      </w:r>
      <w:r>
        <w:rPr>
          <w:rFonts w:ascii="Arial" w:hAnsi="Arial" w:cs="Arial"/>
        </w:rPr>
        <w:t>la sécurité</w:t>
      </w:r>
      <w:r w:rsidR="004E1C36">
        <w:rPr>
          <w:rFonts w:ascii="Arial" w:hAnsi="Arial" w:cs="Arial"/>
        </w:rPr>
        <w:t>, la mise aux normes de décence des logements du bâtiment</w:t>
      </w:r>
      <w:r w:rsidR="00B0695A">
        <w:rPr>
          <w:rFonts w:ascii="Arial" w:hAnsi="Arial" w:cs="Arial"/>
        </w:rPr>
        <w:t xml:space="preserve">, </w:t>
      </w:r>
      <w:r w:rsidR="00B0695A" w:rsidRPr="00B0695A">
        <w:rPr>
          <w:rFonts w:ascii="Arial" w:hAnsi="Arial" w:cs="Arial"/>
          <w:i/>
          <w:iCs/>
        </w:rPr>
        <w:t xml:space="preserve">ou compte tenu d’impossibilité </w:t>
      </w:r>
      <w:proofErr w:type="gramStart"/>
      <w:r w:rsidR="00B0695A" w:rsidRPr="00B0695A">
        <w:rPr>
          <w:rFonts w:ascii="Arial" w:hAnsi="Arial" w:cs="Arial"/>
          <w:i/>
          <w:iCs/>
        </w:rPr>
        <w:t>technique</w:t>
      </w:r>
      <w:r w:rsidR="00B0695A">
        <w:rPr>
          <w:rFonts w:ascii="Arial" w:hAnsi="Arial" w:cs="Arial"/>
        </w:rPr>
        <w:t xml:space="preserve">, </w:t>
      </w:r>
      <w:r w:rsidR="004E1C36">
        <w:rPr>
          <w:rFonts w:ascii="Arial" w:hAnsi="Arial" w:cs="Arial"/>
        </w:rPr>
        <w:t xml:space="preserve"> (</w:t>
      </w:r>
      <w:proofErr w:type="gramEnd"/>
      <w:r w:rsidR="004E1C36" w:rsidRPr="004E1C36">
        <w:rPr>
          <w:rFonts w:ascii="Arial" w:hAnsi="Arial" w:cs="Arial"/>
          <w:i/>
          <w:iCs/>
        </w:rPr>
        <w:t>au vu de l’évaluation visée ci-dessus)</w:t>
      </w:r>
      <w:r w:rsidR="004E1C36">
        <w:rPr>
          <w:rFonts w:ascii="Arial" w:hAnsi="Arial" w:cs="Arial"/>
          <w:i/>
          <w:iCs/>
        </w:rPr>
        <w:t> :</w:t>
      </w:r>
      <w:r w:rsidR="00B0695A">
        <w:rPr>
          <w:rFonts w:ascii="Arial" w:hAnsi="Arial" w:cs="Arial"/>
          <w:i/>
          <w:iCs/>
        </w:rPr>
        <w:t xml:space="preserve"> l</w:t>
      </w:r>
      <w:r w:rsidR="004E1C36" w:rsidRPr="004E1C36">
        <w:rPr>
          <w:rFonts w:ascii="Arial" w:hAnsi="Arial" w:cs="Arial"/>
        </w:rPr>
        <w:t xml:space="preserve">e bâtiment ou l’immeuble visé ci-dessus est interdit définitivement à l’habitation - </w:t>
      </w:r>
      <w:r w:rsidR="004E1C36" w:rsidRPr="004E1C36">
        <w:rPr>
          <w:rFonts w:ascii="Arial" w:hAnsi="Arial" w:cs="Arial"/>
          <w:i/>
          <w:iCs/>
        </w:rPr>
        <w:t>le cas échéant</w:t>
      </w:r>
      <w:r w:rsidR="004E1C36" w:rsidRPr="004E1C36">
        <w:rPr>
          <w:rFonts w:ascii="Arial" w:hAnsi="Arial" w:cs="Arial"/>
        </w:rPr>
        <w:t xml:space="preserve">, est à démolir, dans le délai de </w:t>
      </w:r>
      <w:r w:rsidR="00B0695A">
        <w:rPr>
          <w:rFonts w:ascii="Arial" w:hAnsi="Arial" w:cs="Arial"/>
        </w:rPr>
        <w:t>****</w:t>
      </w:r>
      <w:r w:rsidR="004E1C36">
        <w:rPr>
          <w:rFonts w:ascii="Arial" w:hAnsi="Arial" w:cs="Arial"/>
        </w:rPr>
        <w:t xml:space="preserve"> ou à la date de </w:t>
      </w:r>
      <w:r w:rsidR="00446DE8">
        <w:rPr>
          <w:rFonts w:ascii="Arial" w:hAnsi="Arial" w:cs="Arial"/>
        </w:rPr>
        <w:t>***</w:t>
      </w:r>
    </w:p>
    <w:p w14:paraId="13532C05" w14:textId="77777777" w:rsidR="00874344" w:rsidRDefault="00874344" w:rsidP="00874344">
      <w:pPr>
        <w:pStyle w:val="Standard"/>
        <w:spacing w:after="0" w:line="240" w:lineRule="auto"/>
        <w:ind w:right="-1"/>
        <w:jc w:val="both"/>
        <w:rPr>
          <w:rFonts w:ascii="Arial" w:hAnsi="Arial" w:cs="Arial"/>
          <w:i/>
          <w:iCs/>
        </w:rPr>
      </w:pPr>
    </w:p>
    <w:p w14:paraId="24570DC2" w14:textId="637CC361" w:rsidR="00446DE8" w:rsidRPr="00446DE8" w:rsidRDefault="00446DE8" w:rsidP="00874344">
      <w:pPr>
        <w:pStyle w:val="Standard"/>
        <w:spacing w:after="0" w:line="240" w:lineRule="auto"/>
        <w:ind w:right="-1"/>
        <w:jc w:val="both"/>
        <w:rPr>
          <w:rFonts w:ascii="Arial" w:hAnsi="Arial" w:cs="Arial"/>
          <w:i/>
          <w:iCs/>
        </w:rPr>
      </w:pPr>
      <w:r w:rsidRPr="00446DE8">
        <w:rPr>
          <w:rFonts w:ascii="Arial" w:hAnsi="Arial" w:cs="Arial"/>
          <w:i/>
          <w:iCs/>
        </w:rPr>
        <w:t>Cas de locaux impropres</w:t>
      </w:r>
      <w:r>
        <w:rPr>
          <w:rFonts w:ascii="Arial" w:hAnsi="Arial" w:cs="Arial"/>
          <w:i/>
          <w:iCs/>
        </w:rPr>
        <w:t xml:space="preserve"> par nature</w:t>
      </w:r>
      <w:r w:rsidRPr="00446DE8">
        <w:rPr>
          <w:rFonts w:ascii="Arial" w:hAnsi="Arial" w:cs="Arial"/>
          <w:i/>
          <w:iCs/>
        </w:rPr>
        <w:t xml:space="preserve"> à l’habitation</w:t>
      </w:r>
      <w:r>
        <w:rPr>
          <w:rFonts w:ascii="Arial" w:hAnsi="Arial" w:cs="Arial"/>
          <w:i/>
          <w:iCs/>
        </w:rPr>
        <w:t>,</w:t>
      </w:r>
      <w:r w:rsidRPr="00446DE8">
        <w:rPr>
          <w:rFonts w:ascii="Arial" w:hAnsi="Arial" w:cs="Arial"/>
          <w:i/>
          <w:iCs/>
        </w:rPr>
        <w:t xml:space="preserve"> </w:t>
      </w:r>
      <w:r>
        <w:rPr>
          <w:rFonts w:ascii="Arial" w:hAnsi="Arial" w:cs="Arial"/>
          <w:i/>
          <w:iCs/>
        </w:rPr>
        <w:t>du fait de leur usage, ou en suroccupation manifeste</w:t>
      </w:r>
      <w:r w:rsidR="00874344">
        <w:rPr>
          <w:rFonts w:ascii="Arial" w:hAnsi="Arial" w:cs="Arial"/>
          <w:i/>
          <w:iCs/>
        </w:rPr>
        <w:t> :</w:t>
      </w:r>
      <w:r>
        <w:rPr>
          <w:rFonts w:ascii="Arial" w:hAnsi="Arial" w:cs="Arial"/>
          <w:i/>
          <w:iCs/>
        </w:rPr>
        <w:t xml:space="preserve"> </w:t>
      </w:r>
    </w:p>
    <w:p w14:paraId="2066F3BB" w14:textId="52C818A8" w:rsidR="00322D58" w:rsidRDefault="00322D58" w:rsidP="00874344">
      <w:pPr>
        <w:pStyle w:val="Standard"/>
        <w:spacing w:after="0" w:line="240" w:lineRule="auto"/>
        <w:ind w:right="-1"/>
        <w:jc w:val="both"/>
        <w:rPr>
          <w:rFonts w:ascii="Arial" w:hAnsi="Arial" w:cs="Arial"/>
        </w:rPr>
      </w:pPr>
      <w:r>
        <w:rPr>
          <w:rFonts w:ascii="Arial" w:hAnsi="Arial" w:cs="Arial"/>
        </w:rPr>
        <w:t>- C</w:t>
      </w:r>
      <w:r w:rsidR="001808E2">
        <w:rPr>
          <w:rFonts w:ascii="Arial" w:hAnsi="Arial" w:cs="Arial"/>
        </w:rPr>
        <w:t xml:space="preserve">ompte tenu de la nature des locaux utilisés à usage d’habitation </w:t>
      </w:r>
      <w:r w:rsidR="001808E2" w:rsidRPr="001808E2">
        <w:rPr>
          <w:rFonts w:ascii="Arial" w:hAnsi="Arial" w:cs="Arial"/>
          <w:i/>
          <w:iCs/>
        </w:rPr>
        <w:t>ou de leur suroccupation manifeste</w:t>
      </w:r>
      <w:r w:rsidR="001808E2">
        <w:rPr>
          <w:rFonts w:ascii="Arial" w:hAnsi="Arial" w:cs="Arial"/>
        </w:rPr>
        <w:t xml:space="preserve">, ceux-ci sont interdits à l’habitation </w:t>
      </w:r>
      <w:r>
        <w:rPr>
          <w:rFonts w:ascii="Arial" w:hAnsi="Arial" w:cs="Arial"/>
        </w:rPr>
        <w:t xml:space="preserve">à compter du </w:t>
      </w:r>
      <w:r w:rsidR="00446DE8">
        <w:rPr>
          <w:rFonts w:ascii="Arial" w:hAnsi="Arial" w:cs="Arial"/>
        </w:rPr>
        <w:t>*****</w:t>
      </w:r>
      <w:r>
        <w:rPr>
          <w:rFonts w:ascii="Arial" w:hAnsi="Arial" w:cs="Arial"/>
        </w:rPr>
        <w:t xml:space="preserve"> ou à compter de la notification de l’arrêté</w:t>
      </w:r>
      <w:r w:rsidR="00E42CF9">
        <w:rPr>
          <w:rFonts w:ascii="Arial" w:hAnsi="Arial" w:cs="Arial"/>
        </w:rPr>
        <w:t xml:space="preserve"> </w:t>
      </w:r>
    </w:p>
    <w:p w14:paraId="42591155" w14:textId="77777777" w:rsidR="00874344" w:rsidRPr="00E42CF9" w:rsidRDefault="00874344" w:rsidP="00874344">
      <w:pPr>
        <w:pStyle w:val="Standard"/>
        <w:spacing w:after="0" w:line="240" w:lineRule="auto"/>
        <w:ind w:right="-1"/>
        <w:jc w:val="both"/>
        <w:rPr>
          <w:rFonts w:ascii="Arial" w:hAnsi="Arial" w:cs="Arial"/>
          <w:i/>
          <w:iCs/>
        </w:rPr>
      </w:pPr>
    </w:p>
    <w:p w14:paraId="58770964" w14:textId="3C0E9D04" w:rsidR="00322D58" w:rsidRDefault="00322D58" w:rsidP="00874344">
      <w:pPr>
        <w:pStyle w:val="Standarduser"/>
        <w:spacing w:after="0" w:line="240" w:lineRule="auto"/>
        <w:jc w:val="both"/>
        <w:rPr>
          <w:rFonts w:ascii="Arial" w:hAnsi="Arial" w:cs="Arial"/>
          <w:sz w:val="22"/>
          <w:szCs w:val="22"/>
        </w:rPr>
      </w:pPr>
      <w:r>
        <w:rPr>
          <w:rFonts w:ascii="Arial" w:hAnsi="Arial" w:cs="Arial"/>
          <w:b/>
          <w:sz w:val="22"/>
          <w:szCs w:val="22"/>
        </w:rPr>
        <w:t>Article 2</w:t>
      </w:r>
      <w:r w:rsidR="00874344">
        <w:rPr>
          <w:rFonts w:ascii="Arial" w:hAnsi="Arial" w:cs="Arial"/>
          <w:b/>
          <w:sz w:val="22"/>
          <w:szCs w:val="22"/>
        </w:rPr>
        <w:t xml:space="preserve"> </w:t>
      </w:r>
      <w:r>
        <w:rPr>
          <w:rFonts w:ascii="Arial" w:hAnsi="Arial" w:cs="Arial"/>
          <w:i/>
          <w:sz w:val="22"/>
          <w:szCs w:val="22"/>
        </w:rPr>
        <w:t>le cas échéant]</w:t>
      </w:r>
      <w:r>
        <w:rPr>
          <w:rFonts w:ascii="Arial" w:hAnsi="Arial" w:cs="Arial"/>
          <w:b/>
          <w:sz w:val="22"/>
          <w:szCs w:val="22"/>
        </w:rPr>
        <w:t xml:space="preserve"> </w:t>
      </w:r>
    </w:p>
    <w:p w14:paraId="24D8493E" w14:textId="0E2CBAA0" w:rsidR="00322D58" w:rsidRDefault="00322D58" w:rsidP="00874344">
      <w:pPr>
        <w:pStyle w:val="Standarduser"/>
        <w:spacing w:after="0" w:line="240" w:lineRule="auto"/>
        <w:jc w:val="both"/>
        <w:rPr>
          <w:rFonts w:ascii="Arial" w:hAnsi="Arial" w:cs="Arial"/>
          <w:iCs/>
          <w:color w:val="1A1A1A"/>
          <w:sz w:val="22"/>
          <w:szCs w:val="22"/>
        </w:rPr>
      </w:pPr>
      <w:r>
        <w:rPr>
          <w:rFonts w:ascii="Arial" w:hAnsi="Arial" w:cs="Arial"/>
          <w:color w:val="1A1A1A"/>
          <w:sz w:val="22"/>
          <w:szCs w:val="22"/>
        </w:rPr>
        <w:t>Pour des raisons de santé ou de sécurité physique des personnes, compte tenu de la gravité des risques</w:t>
      </w:r>
      <w:proofErr w:type="gramStart"/>
      <w:r>
        <w:rPr>
          <w:rFonts w:ascii="Arial" w:hAnsi="Arial" w:cs="Arial"/>
          <w:color w:val="1A1A1A"/>
          <w:sz w:val="22"/>
          <w:szCs w:val="22"/>
        </w:rPr>
        <w:t xml:space="preserve"> </w:t>
      </w:r>
      <w:r w:rsidR="001808E2">
        <w:rPr>
          <w:rFonts w:ascii="Arial" w:hAnsi="Arial" w:cs="Arial"/>
          <w:color w:val="1A1A1A"/>
          <w:sz w:val="22"/>
          <w:szCs w:val="22"/>
        </w:rPr>
        <w:t>….</w:t>
      </w:r>
      <w:proofErr w:type="gramEnd"/>
      <w:r w:rsidR="001808E2">
        <w:rPr>
          <w:rFonts w:ascii="Arial" w:hAnsi="Arial" w:cs="Arial"/>
          <w:color w:val="1A1A1A"/>
          <w:sz w:val="22"/>
          <w:szCs w:val="22"/>
        </w:rPr>
        <w:t>.</w:t>
      </w:r>
      <w:r>
        <w:rPr>
          <w:rFonts w:ascii="Arial" w:hAnsi="Arial" w:cs="Arial"/>
          <w:color w:val="1A1A1A"/>
          <w:sz w:val="22"/>
          <w:szCs w:val="22"/>
        </w:rPr>
        <w:t>, le</w:t>
      </w:r>
      <w:r w:rsidR="001808E2">
        <w:rPr>
          <w:rFonts w:ascii="Arial" w:hAnsi="Arial" w:cs="Arial"/>
          <w:color w:val="1A1A1A"/>
          <w:sz w:val="22"/>
          <w:szCs w:val="22"/>
        </w:rPr>
        <w:t xml:space="preserve"> /les logement(s) </w:t>
      </w:r>
      <w:r>
        <w:rPr>
          <w:rFonts w:ascii="Arial" w:hAnsi="Arial" w:cs="Arial"/>
          <w:color w:val="1A1A1A"/>
          <w:sz w:val="22"/>
          <w:szCs w:val="22"/>
        </w:rPr>
        <w:t xml:space="preserve"> est</w:t>
      </w:r>
      <w:r w:rsidR="001808E2">
        <w:rPr>
          <w:rFonts w:ascii="Arial" w:hAnsi="Arial" w:cs="Arial"/>
          <w:color w:val="1A1A1A"/>
          <w:sz w:val="22"/>
          <w:szCs w:val="22"/>
        </w:rPr>
        <w:t xml:space="preserve">/sont </w:t>
      </w:r>
      <w:r>
        <w:rPr>
          <w:rFonts w:ascii="Arial" w:hAnsi="Arial" w:cs="Arial"/>
          <w:color w:val="1A1A1A"/>
          <w:sz w:val="22"/>
          <w:szCs w:val="22"/>
        </w:rPr>
        <w:t xml:space="preserve"> interdit</w:t>
      </w:r>
      <w:r w:rsidR="001808E2">
        <w:rPr>
          <w:rFonts w:ascii="Arial" w:hAnsi="Arial" w:cs="Arial"/>
          <w:color w:val="1A1A1A"/>
          <w:sz w:val="22"/>
          <w:szCs w:val="22"/>
        </w:rPr>
        <w:t>(s)</w:t>
      </w:r>
      <w:r>
        <w:rPr>
          <w:rFonts w:ascii="Arial" w:hAnsi="Arial" w:cs="Arial"/>
          <w:color w:val="1A1A1A"/>
          <w:sz w:val="22"/>
          <w:szCs w:val="22"/>
        </w:rPr>
        <w:t xml:space="preserve"> temporairement à l’habitation et à toute utilisation à compter du </w:t>
      </w:r>
      <w:r w:rsidR="001808E2">
        <w:rPr>
          <w:rFonts w:ascii="Arial" w:hAnsi="Arial" w:cs="Arial"/>
          <w:color w:val="1A1A1A"/>
          <w:sz w:val="22"/>
          <w:szCs w:val="22"/>
        </w:rPr>
        <w:t>*******</w:t>
      </w:r>
      <w:r>
        <w:rPr>
          <w:rFonts w:ascii="Arial" w:hAnsi="Arial" w:cs="Arial"/>
          <w:color w:val="1A1A1A"/>
          <w:sz w:val="22"/>
          <w:szCs w:val="22"/>
        </w:rPr>
        <w:t>(</w:t>
      </w:r>
      <w:r>
        <w:rPr>
          <w:rFonts w:ascii="Arial" w:hAnsi="Arial" w:cs="Arial"/>
          <w:i/>
          <w:color w:val="1A1A1A"/>
          <w:sz w:val="22"/>
          <w:szCs w:val="22"/>
        </w:rPr>
        <w:t>dès la notification du présent arrêté, ou dans un délai de</w:t>
      </w:r>
      <w:r w:rsidR="001808E2">
        <w:rPr>
          <w:rFonts w:ascii="Arial" w:hAnsi="Arial" w:cs="Arial"/>
          <w:i/>
          <w:color w:val="1A1A1A"/>
          <w:sz w:val="22"/>
          <w:szCs w:val="22"/>
        </w:rPr>
        <w:t>***</w:t>
      </w:r>
      <w:r>
        <w:rPr>
          <w:rFonts w:ascii="Arial" w:hAnsi="Arial" w:cs="Arial"/>
          <w:i/>
          <w:color w:val="1A1A1A"/>
          <w:sz w:val="22"/>
          <w:szCs w:val="22"/>
        </w:rPr>
        <w:t xml:space="preserve"> jours à compter de la notification du présent arrêté</w:t>
      </w:r>
      <w:r>
        <w:rPr>
          <w:rFonts w:ascii="Arial" w:hAnsi="Arial" w:cs="Arial"/>
          <w:color w:val="1A1A1A"/>
          <w:sz w:val="22"/>
          <w:szCs w:val="22"/>
        </w:rPr>
        <w:t>),</w:t>
      </w:r>
      <w:r>
        <w:rPr>
          <w:rFonts w:ascii="Arial" w:hAnsi="Arial" w:cs="Arial"/>
          <w:iCs/>
          <w:color w:val="1A1A1A"/>
          <w:sz w:val="22"/>
          <w:szCs w:val="22"/>
        </w:rPr>
        <w:t xml:space="preserve"> jusqu’à la mainlevée du présent arrêté</w:t>
      </w:r>
      <w:r w:rsidR="00F6631C">
        <w:rPr>
          <w:rFonts w:ascii="Arial" w:hAnsi="Arial" w:cs="Arial"/>
          <w:iCs/>
          <w:color w:val="1A1A1A"/>
          <w:sz w:val="22"/>
          <w:szCs w:val="22"/>
        </w:rPr>
        <w:t>.</w:t>
      </w:r>
    </w:p>
    <w:p w14:paraId="3BCEB55C" w14:textId="77777777" w:rsidR="00874344" w:rsidRDefault="00874344" w:rsidP="00874344">
      <w:pPr>
        <w:pStyle w:val="Standarduser"/>
        <w:spacing w:after="0" w:line="240" w:lineRule="auto"/>
        <w:jc w:val="both"/>
        <w:rPr>
          <w:rFonts w:ascii="Arial" w:hAnsi="Arial" w:cs="Arial"/>
          <w:b/>
          <w:sz w:val="22"/>
          <w:szCs w:val="22"/>
        </w:rPr>
      </w:pPr>
    </w:p>
    <w:p w14:paraId="2F3F1B06" w14:textId="446041F2" w:rsidR="00F6631C" w:rsidRDefault="00322D58" w:rsidP="00874344">
      <w:pPr>
        <w:pStyle w:val="Standarduser"/>
        <w:spacing w:after="0" w:line="240" w:lineRule="auto"/>
        <w:jc w:val="both"/>
        <w:rPr>
          <w:rFonts w:ascii="Arial" w:hAnsi="Arial" w:cs="Arial"/>
          <w:sz w:val="22"/>
          <w:szCs w:val="22"/>
        </w:rPr>
      </w:pPr>
      <w:r>
        <w:rPr>
          <w:rFonts w:ascii="Arial" w:hAnsi="Arial" w:cs="Arial"/>
          <w:b/>
          <w:sz w:val="22"/>
          <w:szCs w:val="22"/>
        </w:rPr>
        <w:t xml:space="preserve">Article </w:t>
      </w:r>
      <w:proofErr w:type="gramStart"/>
      <w:r>
        <w:rPr>
          <w:rFonts w:ascii="Arial" w:hAnsi="Arial" w:cs="Arial"/>
          <w:b/>
          <w:sz w:val="22"/>
          <w:szCs w:val="22"/>
        </w:rPr>
        <w:t>3</w:t>
      </w:r>
      <w:r>
        <w:rPr>
          <w:rFonts w:ascii="Arial" w:hAnsi="Arial" w:cs="Arial"/>
          <w:sz w:val="22"/>
          <w:szCs w:val="22"/>
        </w:rPr>
        <w:t>:</w:t>
      </w:r>
      <w:proofErr w:type="gramEnd"/>
      <w:r>
        <w:rPr>
          <w:rFonts w:ascii="Arial" w:hAnsi="Arial" w:cs="Arial"/>
          <w:sz w:val="22"/>
          <w:szCs w:val="22"/>
        </w:rPr>
        <w:t xml:space="preserve"> </w:t>
      </w:r>
    </w:p>
    <w:p w14:paraId="187E94FC" w14:textId="60FFAE19" w:rsidR="00322D58" w:rsidRDefault="00322D58" w:rsidP="00874344">
      <w:pPr>
        <w:pStyle w:val="Standarduser"/>
        <w:spacing w:after="0" w:line="240" w:lineRule="auto"/>
        <w:jc w:val="both"/>
        <w:rPr>
          <w:rFonts w:ascii="Arial" w:hAnsi="Arial" w:cs="Arial"/>
          <w:sz w:val="22"/>
          <w:szCs w:val="22"/>
        </w:rPr>
      </w:pPr>
      <w:r>
        <w:rPr>
          <w:rFonts w:ascii="Arial" w:hAnsi="Arial" w:cs="Arial"/>
          <w:sz w:val="22"/>
          <w:szCs w:val="22"/>
        </w:rPr>
        <w:t>La personne mentionnée à l’article 1 est tenue de respecter les droits des occupants dans les conditions précisées aux articles L.521-1 à L.521-3-2 du code de la construction et de l’habitation, reproduits en annexe 1</w:t>
      </w:r>
      <w:r w:rsidR="00672A55">
        <w:rPr>
          <w:rFonts w:ascii="Arial" w:hAnsi="Arial" w:cs="Arial"/>
          <w:sz w:val="22"/>
          <w:szCs w:val="22"/>
        </w:rPr>
        <w:t xml:space="preserve">. </w:t>
      </w:r>
    </w:p>
    <w:p w14:paraId="03C6AC3B" w14:textId="32A18245" w:rsidR="00672A55" w:rsidRDefault="00672A55" w:rsidP="00672A55">
      <w:pPr>
        <w:tabs>
          <w:tab w:val="left" w:pos="708"/>
        </w:tabs>
        <w:suppressAutoHyphens/>
        <w:autoSpaceDN w:val="0"/>
        <w:spacing w:after="0" w:line="240" w:lineRule="auto"/>
        <w:jc w:val="both"/>
        <w:textAlignment w:val="baseline"/>
        <w:rPr>
          <w:rFonts w:eastAsia="SimSun"/>
          <w:color w:val="1A1A1A"/>
          <w:kern w:val="0"/>
          <w14:ligatures w14:val="none"/>
        </w:rPr>
      </w:pPr>
      <w:r w:rsidRPr="00672A55">
        <w:rPr>
          <w:rFonts w:eastAsia="SimSun"/>
          <w:color w:val="1A1A1A"/>
          <w:kern w:val="0"/>
          <w14:ligatures w14:val="none"/>
        </w:rPr>
        <w:t xml:space="preserve">Les baux </w:t>
      </w:r>
      <w:r>
        <w:rPr>
          <w:rFonts w:eastAsia="SimSun"/>
          <w:color w:val="1A1A1A"/>
          <w:kern w:val="0"/>
          <w14:ligatures w14:val="none"/>
        </w:rPr>
        <w:t xml:space="preserve">d’habitation </w:t>
      </w:r>
      <w:r w:rsidRPr="00672A55">
        <w:rPr>
          <w:rFonts w:eastAsia="SimSun"/>
          <w:color w:val="1A1A1A"/>
          <w:kern w:val="0"/>
          <w14:ligatures w14:val="none"/>
        </w:rPr>
        <w:t>des locataires suspendus à compter de la date du courrier contradictoire</w:t>
      </w:r>
      <w:r w:rsidRPr="00672A55">
        <w:rPr>
          <w:rFonts w:eastAsia="SimSun"/>
          <w:color w:val="1A1A1A"/>
          <w:kern w:val="0"/>
          <w:vertAlign w:val="superscript"/>
          <w14:ligatures w14:val="none"/>
        </w:rPr>
        <w:footnoteReference w:id="5"/>
      </w:r>
      <w:r w:rsidRPr="00672A55">
        <w:rPr>
          <w:rFonts w:eastAsia="SimSun"/>
          <w:color w:val="1A1A1A"/>
          <w:kern w:val="0"/>
          <w14:ligatures w14:val="none"/>
        </w:rPr>
        <w:t xml:space="preserve"> du </w:t>
      </w:r>
      <w:r w:rsidR="00874344">
        <w:rPr>
          <w:rFonts w:eastAsia="SimSun"/>
          <w:color w:val="1A1A1A"/>
          <w:kern w:val="0"/>
          <w14:ligatures w14:val="none"/>
        </w:rPr>
        <w:t>****</w:t>
      </w:r>
      <w:r w:rsidRPr="00672A55">
        <w:rPr>
          <w:rFonts w:eastAsia="SimSun"/>
          <w:color w:val="1A1A1A"/>
          <w:kern w:val="0"/>
          <w14:ligatures w14:val="none"/>
        </w:rPr>
        <w:t xml:space="preserve"> (</w:t>
      </w:r>
      <w:r w:rsidRPr="00672A55">
        <w:rPr>
          <w:rFonts w:eastAsia="SimSun"/>
          <w:i/>
          <w:color w:val="1A1A1A"/>
          <w:kern w:val="0"/>
          <w14:ligatures w14:val="none"/>
        </w:rPr>
        <w:t>date visée ci-dessus</w:t>
      </w:r>
      <w:r w:rsidRPr="00672A55">
        <w:rPr>
          <w:rFonts w:eastAsia="SimSun"/>
          <w:color w:val="1A1A1A"/>
          <w:kern w:val="0"/>
          <w14:ligatures w14:val="none"/>
        </w:rPr>
        <w:t>) restent suspendus jusqu’au 1</w:t>
      </w:r>
      <w:r w:rsidRPr="00672A55">
        <w:rPr>
          <w:rFonts w:eastAsia="SimSun"/>
          <w:color w:val="1A1A1A"/>
          <w:kern w:val="0"/>
          <w:vertAlign w:val="superscript"/>
          <w14:ligatures w14:val="none"/>
        </w:rPr>
        <w:t>er</w:t>
      </w:r>
      <w:r w:rsidRPr="00672A55">
        <w:rPr>
          <w:rFonts w:eastAsia="SimSun"/>
          <w:color w:val="1A1A1A"/>
          <w:kern w:val="0"/>
          <w14:ligatures w14:val="none"/>
        </w:rPr>
        <w:t xml:space="preserve"> jour du mois suivant la notification de l'arrêté de mainlevée.</w:t>
      </w:r>
    </w:p>
    <w:p w14:paraId="57D3AEC0" w14:textId="77777777" w:rsidR="001808E2" w:rsidRPr="00672A55" w:rsidRDefault="001808E2" w:rsidP="00672A55">
      <w:pPr>
        <w:tabs>
          <w:tab w:val="left" w:pos="708"/>
        </w:tabs>
        <w:suppressAutoHyphens/>
        <w:autoSpaceDN w:val="0"/>
        <w:spacing w:after="0" w:line="240" w:lineRule="auto"/>
        <w:jc w:val="both"/>
        <w:textAlignment w:val="baseline"/>
        <w:rPr>
          <w:rFonts w:eastAsia="SimSun"/>
          <w:color w:val="1A1A1A"/>
          <w:kern w:val="0"/>
          <w14:ligatures w14:val="none"/>
        </w:rPr>
      </w:pPr>
    </w:p>
    <w:p w14:paraId="467F613D" w14:textId="37ADFF6F" w:rsidR="00672A55" w:rsidRPr="00672A55" w:rsidRDefault="00672A55" w:rsidP="00672A55">
      <w:pPr>
        <w:tabs>
          <w:tab w:val="left" w:pos="708"/>
        </w:tabs>
        <w:suppressAutoHyphens/>
        <w:autoSpaceDN w:val="0"/>
        <w:spacing w:after="0" w:line="240" w:lineRule="auto"/>
        <w:jc w:val="both"/>
        <w:textAlignment w:val="baseline"/>
        <w:rPr>
          <w:rFonts w:eastAsia="SimSun"/>
          <w:i/>
          <w:iCs/>
          <w:color w:val="1A1A1A"/>
          <w:kern w:val="0"/>
          <w14:ligatures w14:val="none"/>
        </w:rPr>
      </w:pPr>
      <w:r w:rsidRPr="00672A55">
        <w:rPr>
          <w:rFonts w:eastAsia="SimSun"/>
          <w:i/>
          <w:iCs/>
          <w:color w:val="1A1A1A"/>
          <w:kern w:val="0"/>
          <w14:ligatures w14:val="none"/>
        </w:rPr>
        <w:lastRenderedPageBreak/>
        <w:t>Dans les autres cas</w:t>
      </w:r>
      <w:r>
        <w:rPr>
          <w:rFonts w:eastAsia="SimSun"/>
          <w:i/>
          <w:iCs/>
          <w:color w:val="1A1A1A"/>
          <w:kern w:val="0"/>
          <w14:ligatures w14:val="none"/>
        </w:rPr>
        <w:t xml:space="preserve"> </w:t>
      </w:r>
      <w:r w:rsidRPr="00672A55">
        <w:rPr>
          <w:rFonts w:eastAsia="SimSun"/>
          <w:i/>
          <w:iCs/>
          <w:color w:val="1A1A1A"/>
          <w:kern w:val="0"/>
          <w14:ligatures w14:val="none"/>
        </w:rPr>
        <w:t>:</w:t>
      </w:r>
    </w:p>
    <w:p w14:paraId="1FC239CD" w14:textId="3FD5852D" w:rsidR="00672A55" w:rsidRPr="00672A55" w:rsidRDefault="00672A55" w:rsidP="00672A55">
      <w:pPr>
        <w:tabs>
          <w:tab w:val="left" w:pos="708"/>
        </w:tabs>
        <w:suppressAutoHyphens/>
        <w:autoSpaceDN w:val="0"/>
        <w:spacing w:after="0" w:line="240" w:lineRule="auto"/>
        <w:jc w:val="both"/>
        <w:textAlignment w:val="baseline"/>
        <w:rPr>
          <w:rFonts w:eastAsia="SimSun"/>
          <w:color w:val="1A1A1A"/>
          <w:kern w:val="0"/>
          <w14:ligatures w14:val="none"/>
        </w:rPr>
      </w:pPr>
      <w:r w:rsidRPr="00672A55">
        <w:rPr>
          <w:rFonts w:eastAsia="SimSun"/>
          <w:color w:val="1A1A1A"/>
          <w:kern w:val="0"/>
          <w14:ligatures w14:val="none"/>
        </w:rPr>
        <w:t xml:space="preserve">Les baux des locataires sont suspendus à compter </w:t>
      </w:r>
      <w:bookmarkStart w:id="1" w:name="_Hlk220001672"/>
      <w:r w:rsidRPr="00672A55">
        <w:rPr>
          <w:rFonts w:eastAsia="SimSun"/>
          <w:color w:val="1A1A1A"/>
          <w:kern w:val="0"/>
          <w14:ligatures w14:val="none"/>
        </w:rPr>
        <w:t>du 1</w:t>
      </w:r>
      <w:r w:rsidRPr="00672A55">
        <w:rPr>
          <w:rFonts w:eastAsia="SimSun"/>
          <w:color w:val="1A1A1A"/>
          <w:kern w:val="0"/>
          <w:vertAlign w:val="superscript"/>
          <w14:ligatures w14:val="none"/>
        </w:rPr>
        <w:t>er</w:t>
      </w:r>
      <w:r w:rsidRPr="00672A55">
        <w:rPr>
          <w:rFonts w:eastAsia="SimSun"/>
          <w:color w:val="1A1A1A"/>
          <w:kern w:val="0"/>
          <w14:ligatures w14:val="none"/>
        </w:rPr>
        <w:t xml:space="preserve"> jour du mois suivant la notification de l’arrêté jusqu’au 1</w:t>
      </w:r>
      <w:r w:rsidRPr="00672A55">
        <w:rPr>
          <w:rFonts w:eastAsia="SimSun"/>
          <w:color w:val="1A1A1A"/>
          <w:kern w:val="0"/>
          <w:vertAlign w:val="superscript"/>
          <w14:ligatures w14:val="none"/>
        </w:rPr>
        <w:t>er</w:t>
      </w:r>
      <w:r w:rsidRPr="00672A55">
        <w:rPr>
          <w:rFonts w:eastAsia="SimSun"/>
          <w:color w:val="1A1A1A"/>
          <w:kern w:val="0"/>
          <w14:ligatures w14:val="none"/>
        </w:rPr>
        <w:t xml:space="preserve"> jour du mois suivant la notification de l'arrêté de mainlevée.</w:t>
      </w:r>
    </w:p>
    <w:bookmarkEnd w:id="1"/>
    <w:p w14:paraId="386B7229" w14:textId="77777777" w:rsidR="001808E2" w:rsidRDefault="001808E2" w:rsidP="0031464B">
      <w:pPr>
        <w:spacing w:after="120" w:line="240" w:lineRule="atLeast"/>
        <w:rPr>
          <w:i/>
          <w:iCs/>
        </w:rPr>
      </w:pPr>
    </w:p>
    <w:p w14:paraId="45820A93" w14:textId="77777777" w:rsidR="00874344" w:rsidRDefault="005A30E0" w:rsidP="0031464B">
      <w:pPr>
        <w:spacing w:after="120" w:line="240" w:lineRule="atLeast"/>
      </w:pPr>
      <w:r w:rsidRPr="0031464B">
        <w:rPr>
          <w:i/>
          <w:iCs/>
        </w:rPr>
        <w:t>En cas d’interdiction définitive d’habiter et d’utiliser</w:t>
      </w:r>
      <w:r>
        <w:t xml:space="preserve"> : </w:t>
      </w:r>
    </w:p>
    <w:p w14:paraId="60D95798" w14:textId="0E0DE11F" w:rsidR="005A30E0" w:rsidRPr="0031464B" w:rsidRDefault="00874344" w:rsidP="0031464B">
      <w:pPr>
        <w:spacing w:after="120" w:line="240" w:lineRule="atLeast"/>
        <w:rPr>
          <w:rFonts w:eastAsia="Times New Roman"/>
          <w:lang w:eastAsia="fr-FR"/>
        </w:rPr>
      </w:pPr>
      <w:r>
        <w:rPr>
          <w:rFonts w:eastAsia="Times New Roman"/>
          <w:lang w:eastAsia="fr-FR"/>
        </w:rPr>
        <w:t>L</w:t>
      </w:r>
      <w:r w:rsidR="0031464B" w:rsidRPr="006A6226">
        <w:rPr>
          <w:rFonts w:eastAsia="Times New Roman"/>
          <w:lang w:eastAsia="fr-FR"/>
        </w:rPr>
        <w:t>es baux et contrats d'occupation poursuivent leurs effets</w:t>
      </w:r>
      <w:r w:rsidR="0031464B">
        <w:rPr>
          <w:rFonts w:eastAsia="Times New Roman"/>
          <w:lang w:eastAsia="fr-FR"/>
        </w:rPr>
        <w:t xml:space="preserve"> </w:t>
      </w:r>
      <w:r w:rsidR="0031464B" w:rsidRPr="006A6226">
        <w:rPr>
          <w:rFonts w:eastAsia="Times New Roman"/>
          <w:lang w:eastAsia="fr-FR"/>
        </w:rPr>
        <w:t xml:space="preserve">jusqu'au départ des occupants et au plus tard jusqu'à la date limite fixée </w:t>
      </w:r>
      <w:r w:rsidR="0031464B">
        <w:rPr>
          <w:rFonts w:eastAsia="Times New Roman"/>
          <w:lang w:eastAsia="fr-FR"/>
        </w:rPr>
        <w:t xml:space="preserve">à l’article 1. Dans ce même cas, </w:t>
      </w:r>
      <w:r w:rsidR="005A30E0">
        <w:t>la personne</w:t>
      </w:r>
      <w:r w:rsidR="005A30E0">
        <w:t xml:space="preserve"> mentionnée à l’article 1 est tenue d’assurer le relogement des occupants dans le délai de </w:t>
      </w:r>
      <w:r w:rsidR="001808E2">
        <w:t>****</w:t>
      </w:r>
      <w:r w:rsidR="005A30E0">
        <w:t xml:space="preserve"> </w:t>
      </w:r>
      <w:r w:rsidR="001808E2">
        <w:t>(</w:t>
      </w:r>
      <w:r w:rsidR="001808E2" w:rsidRPr="001808E2">
        <w:rPr>
          <w:i/>
          <w:iCs/>
        </w:rPr>
        <w:t>à préciser</w:t>
      </w:r>
      <w:r w:rsidR="001808E2">
        <w:t>)</w:t>
      </w:r>
    </w:p>
    <w:p w14:paraId="6769640A" w14:textId="77777777" w:rsidR="001808E2" w:rsidRDefault="0031464B" w:rsidP="00322D58">
      <w:pPr>
        <w:pStyle w:val="Standarduser"/>
        <w:spacing w:after="120" w:line="240" w:lineRule="atLeast"/>
        <w:jc w:val="both"/>
        <w:rPr>
          <w:rFonts w:ascii="Arial" w:hAnsi="Arial" w:cs="Arial"/>
          <w:sz w:val="22"/>
          <w:szCs w:val="22"/>
        </w:rPr>
      </w:pPr>
      <w:r w:rsidRPr="001808E2">
        <w:rPr>
          <w:rFonts w:ascii="Arial" w:hAnsi="Arial" w:cs="Arial"/>
          <w:i/>
          <w:iCs/>
          <w:sz w:val="22"/>
          <w:szCs w:val="22"/>
        </w:rPr>
        <w:t>Dans tous les cas</w:t>
      </w:r>
      <w:r>
        <w:rPr>
          <w:rFonts w:ascii="Arial" w:hAnsi="Arial" w:cs="Arial"/>
          <w:sz w:val="22"/>
          <w:szCs w:val="22"/>
        </w:rPr>
        <w:t xml:space="preserve">, </w:t>
      </w:r>
    </w:p>
    <w:p w14:paraId="4B2649A2" w14:textId="2EC5599F" w:rsidR="00322D58" w:rsidRDefault="001808E2" w:rsidP="00322D58">
      <w:pPr>
        <w:pStyle w:val="Standarduser"/>
        <w:spacing w:after="120" w:line="240" w:lineRule="atLeast"/>
        <w:jc w:val="both"/>
        <w:rPr>
          <w:rFonts w:ascii="Arial" w:hAnsi="Arial" w:cs="Arial"/>
          <w:i/>
          <w:iCs/>
          <w:sz w:val="22"/>
          <w:szCs w:val="22"/>
        </w:rPr>
      </w:pPr>
      <w:r>
        <w:rPr>
          <w:rFonts w:ascii="Arial" w:hAnsi="Arial" w:cs="Arial"/>
          <w:sz w:val="22"/>
          <w:szCs w:val="22"/>
        </w:rPr>
        <w:t>L</w:t>
      </w:r>
      <w:r w:rsidR="0031464B">
        <w:rPr>
          <w:rFonts w:ascii="Arial" w:hAnsi="Arial" w:cs="Arial"/>
          <w:sz w:val="22"/>
          <w:szCs w:val="22"/>
        </w:rPr>
        <w:t xml:space="preserve">a personne mentionnée à l’article 1 </w:t>
      </w:r>
      <w:r w:rsidR="00322D58">
        <w:rPr>
          <w:rFonts w:ascii="Arial" w:hAnsi="Arial" w:cs="Arial"/>
          <w:sz w:val="22"/>
          <w:szCs w:val="22"/>
        </w:rPr>
        <w:t>doit avoir informé le préfet de l’offre d’hébergement qu’elle a faite aux occupants en application des articles L 521-1 et L 521-3-2 du code de la construction et de l’habitation, avant le *** (</w:t>
      </w:r>
      <w:r w:rsidR="00322D58">
        <w:rPr>
          <w:rFonts w:ascii="Arial" w:hAnsi="Arial" w:cs="Arial"/>
          <w:i/>
          <w:iCs/>
          <w:sz w:val="22"/>
          <w:szCs w:val="22"/>
        </w:rPr>
        <w:t>date à préciser</w:t>
      </w:r>
      <w:r w:rsidR="00D07224">
        <w:rPr>
          <w:rFonts w:ascii="Arial" w:hAnsi="Arial" w:cs="Arial"/>
          <w:i/>
          <w:iCs/>
          <w:sz w:val="22"/>
          <w:szCs w:val="22"/>
        </w:rPr>
        <w:t>)</w:t>
      </w:r>
      <w:r w:rsidR="00322D58">
        <w:rPr>
          <w:rFonts w:ascii="Arial" w:hAnsi="Arial" w:cs="Arial"/>
          <w:i/>
          <w:iCs/>
          <w:sz w:val="22"/>
          <w:szCs w:val="22"/>
        </w:rPr>
        <w:t xml:space="preserve"> </w:t>
      </w:r>
    </w:p>
    <w:p w14:paraId="16E3ADA3" w14:textId="0649E519" w:rsidR="00322D58" w:rsidRDefault="00322D58" w:rsidP="00322D58">
      <w:pPr>
        <w:pStyle w:val="Standarduser"/>
        <w:spacing w:after="120" w:line="240" w:lineRule="atLeast"/>
        <w:jc w:val="both"/>
        <w:rPr>
          <w:rFonts w:ascii="Arial" w:hAnsi="Arial" w:cs="Arial"/>
          <w:sz w:val="22"/>
          <w:szCs w:val="22"/>
        </w:rPr>
      </w:pPr>
      <w:r>
        <w:rPr>
          <w:rFonts w:ascii="Arial" w:hAnsi="Arial" w:cs="Arial"/>
          <w:sz w:val="22"/>
          <w:szCs w:val="22"/>
        </w:rPr>
        <w:t xml:space="preserve">À défaut, pour le propriétaire </w:t>
      </w:r>
      <w:r w:rsidR="00D07224">
        <w:rPr>
          <w:rFonts w:ascii="Arial" w:hAnsi="Arial" w:cs="Arial"/>
          <w:sz w:val="22"/>
          <w:szCs w:val="22"/>
        </w:rPr>
        <w:t xml:space="preserve">visé à l’article 1 </w:t>
      </w:r>
      <w:r>
        <w:rPr>
          <w:rFonts w:ascii="Arial" w:hAnsi="Arial" w:cs="Arial"/>
          <w:sz w:val="22"/>
          <w:szCs w:val="22"/>
        </w:rPr>
        <w:t xml:space="preserve">d’avoir assuré l’hébergement temporaire </w:t>
      </w:r>
      <w:r w:rsidR="005A30E0">
        <w:rPr>
          <w:rFonts w:ascii="Arial" w:hAnsi="Arial" w:cs="Arial"/>
          <w:sz w:val="22"/>
          <w:szCs w:val="22"/>
        </w:rPr>
        <w:t xml:space="preserve">ou le relogement définitif des occupants </w:t>
      </w:r>
      <w:r w:rsidR="005A30E0" w:rsidRPr="005A30E0">
        <w:rPr>
          <w:rFonts w:ascii="Arial" w:hAnsi="Arial" w:cs="Arial"/>
          <w:i/>
          <w:iCs/>
          <w:sz w:val="22"/>
          <w:szCs w:val="22"/>
        </w:rPr>
        <w:t>(selon le cas)</w:t>
      </w:r>
      <w:r w:rsidR="005A30E0">
        <w:rPr>
          <w:rFonts w:ascii="Arial" w:hAnsi="Arial" w:cs="Arial"/>
          <w:sz w:val="22"/>
          <w:szCs w:val="22"/>
        </w:rPr>
        <w:t xml:space="preserve"> </w:t>
      </w:r>
      <w:r>
        <w:rPr>
          <w:rFonts w:ascii="Arial" w:hAnsi="Arial" w:cs="Arial"/>
          <w:sz w:val="22"/>
          <w:szCs w:val="22"/>
        </w:rPr>
        <w:t>des occupants, celui-ci sera effectué par le préfet, aux frais du propriétaire (ou de l’exploitant).</w:t>
      </w:r>
    </w:p>
    <w:p w14:paraId="6534A1DF" w14:textId="77777777" w:rsidR="00F6631C" w:rsidRPr="00F6631C" w:rsidRDefault="00F6631C" w:rsidP="00F6631C">
      <w:pPr>
        <w:tabs>
          <w:tab w:val="left" w:pos="708"/>
        </w:tabs>
        <w:suppressAutoHyphens/>
        <w:autoSpaceDN w:val="0"/>
        <w:spacing w:after="0" w:line="240" w:lineRule="auto"/>
        <w:jc w:val="both"/>
        <w:textAlignment w:val="baseline"/>
        <w:rPr>
          <w:rFonts w:ascii="Calibri" w:eastAsia="SimSun" w:hAnsi="Calibri" w:cs="Times New Roman"/>
          <w:kern w:val="0"/>
          <w:sz w:val="20"/>
          <w:szCs w:val="20"/>
          <w14:ligatures w14:val="none"/>
        </w:rPr>
      </w:pPr>
      <w:r w:rsidRPr="00F6631C">
        <w:rPr>
          <w:rFonts w:eastAsia="SimSun"/>
          <w:b/>
          <w:bCs/>
          <w:color w:val="1A1A1A"/>
          <w:kern w:val="0"/>
          <w14:ligatures w14:val="none"/>
        </w:rPr>
        <w:t xml:space="preserve">ARTICLE 4 </w:t>
      </w:r>
      <w:r w:rsidRPr="00F6631C">
        <w:rPr>
          <w:rFonts w:eastAsia="SimSun"/>
          <w:color w:val="1A1A1A"/>
          <w:kern w:val="0"/>
          <w14:ligatures w14:val="none"/>
        </w:rPr>
        <w:t>:</w:t>
      </w:r>
    </w:p>
    <w:p w14:paraId="2F32CDC4" w14:textId="45B92308" w:rsidR="00F6631C" w:rsidRDefault="00F6631C" w:rsidP="00F6631C">
      <w:pPr>
        <w:tabs>
          <w:tab w:val="left" w:pos="708"/>
        </w:tabs>
        <w:suppressAutoHyphens/>
        <w:autoSpaceDN w:val="0"/>
        <w:spacing w:after="0" w:line="240" w:lineRule="auto"/>
        <w:jc w:val="both"/>
        <w:textAlignment w:val="baseline"/>
        <w:rPr>
          <w:rFonts w:eastAsia="SimSun"/>
          <w:color w:val="1A1A1A"/>
          <w:kern w:val="0"/>
          <w14:ligatures w14:val="none"/>
        </w:rPr>
      </w:pPr>
      <w:r w:rsidRPr="00F6631C">
        <w:rPr>
          <w:rFonts w:eastAsia="SimSun"/>
          <w:color w:val="1A1A1A"/>
          <w:kern w:val="0"/>
          <w14:ligatures w14:val="none"/>
        </w:rPr>
        <w:t xml:space="preserve">Faute pour la personne mentionnée à l’article 1 d’avoir réalisé les travaux prescrits au même article, </w:t>
      </w:r>
      <w:r>
        <w:rPr>
          <w:rFonts w:eastAsia="SimSun"/>
          <w:color w:val="1A1A1A"/>
          <w:kern w:val="0"/>
          <w14:ligatures w14:val="none"/>
        </w:rPr>
        <w:t xml:space="preserve">ou assuré l’hébergement ou le relogement définitif des occupants, prescrit </w:t>
      </w:r>
      <w:r w:rsidR="0031464B">
        <w:rPr>
          <w:rFonts w:eastAsia="SimSun"/>
          <w:color w:val="1A1A1A"/>
          <w:kern w:val="0"/>
          <w14:ligatures w14:val="none"/>
        </w:rPr>
        <w:t xml:space="preserve">aux </w:t>
      </w:r>
      <w:r>
        <w:rPr>
          <w:rFonts w:eastAsia="SimSun"/>
          <w:color w:val="1A1A1A"/>
          <w:kern w:val="0"/>
          <w14:ligatures w14:val="none"/>
        </w:rPr>
        <w:t>article</w:t>
      </w:r>
      <w:r w:rsidR="0031464B">
        <w:rPr>
          <w:rFonts w:eastAsia="SimSun"/>
          <w:color w:val="1A1A1A"/>
          <w:kern w:val="0"/>
          <w14:ligatures w14:val="none"/>
        </w:rPr>
        <w:t>s</w:t>
      </w:r>
      <w:r>
        <w:rPr>
          <w:rFonts w:eastAsia="SimSun"/>
          <w:color w:val="1A1A1A"/>
          <w:kern w:val="0"/>
          <w14:ligatures w14:val="none"/>
        </w:rPr>
        <w:t xml:space="preserve"> 2 </w:t>
      </w:r>
      <w:r w:rsidR="0031464B">
        <w:rPr>
          <w:rFonts w:eastAsia="SimSun"/>
          <w:color w:val="1A1A1A"/>
          <w:kern w:val="0"/>
          <w14:ligatures w14:val="none"/>
        </w:rPr>
        <w:t xml:space="preserve">et 3, </w:t>
      </w:r>
      <w:r w:rsidRPr="00F6631C">
        <w:rPr>
          <w:rFonts w:eastAsia="SimSun"/>
          <w:color w:val="1A1A1A"/>
          <w:kern w:val="0"/>
          <w14:ligatures w14:val="none"/>
        </w:rPr>
        <w:t xml:space="preserve">il y sera procédé d’office à ses frais, ou à ceux de ses ayants droit, dans les conditions précisées </w:t>
      </w:r>
      <w:r w:rsidR="00562D12">
        <w:rPr>
          <w:rFonts w:eastAsia="SimSun"/>
          <w:color w:val="1A1A1A"/>
          <w:kern w:val="0"/>
          <w14:ligatures w14:val="none"/>
        </w:rPr>
        <w:t xml:space="preserve">aux </w:t>
      </w:r>
      <w:r w:rsidRPr="00F6631C">
        <w:rPr>
          <w:rFonts w:eastAsia="SimSun"/>
          <w:color w:val="1A1A1A"/>
          <w:kern w:val="0"/>
          <w14:ligatures w14:val="none"/>
        </w:rPr>
        <w:t>article</w:t>
      </w:r>
      <w:r w:rsidR="00562D12">
        <w:rPr>
          <w:rFonts w:eastAsia="SimSun"/>
          <w:color w:val="1A1A1A"/>
          <w:kern w:val="0"/>
          <w14:ligatures w14:val="none"/>
        </w:rPr>
        <w:t>s</w:t>
      </w:r>
      <w:r w:rsidRPr="00F6631C">
        <w:rPr>
          <w:rFonts w:eastAsia="SimSun"/>
          <w:color w:val="1A1A1A"/>
          <w:kern w:val="0"/>
          <w14:ligatures w14:val="none"/>
        </w:rPr>
        <w:t xml:space="preserve"> L. 511-16 </w:t>
      </w:r>
      <w:r w:rsidR="00562D12">
        <w:rPr>
          <w:rFonts w:eastAsia="SimSun"/>
          <w:color w:val="1A1A1A"/>
          <w:kern w:val="0"/>
          <w14:ligatures w14:val="none"/>
        </w:rPr>
        <w:t xml:space="preserve">et L511-17 </w:t>
      </w:r>
      <w:r w:rsidRPr="00F6631C">
        <w:rPr>
          <w:rFonts w:eastAsia="SimSun"/>
          <w:color w:val="1A1A1A"/>
          <w:kern w:val="0"/>
          <w14:ligatures w14:val="none"/>
        </w:rPr>
        <w:t>du code de la construction et de l’habitation.</w:t>
      </w:r>
    </w:p>
    <w:p w14:paraId="47216AC3" w14:textId="77777777" w:rsidR="00F6631C" w:rsidRPr="00F6631C" w:rsidRDefault="00F6631C" w:rsidP="00F6631C">
      <w:pPr>
        <w:tabs>
          <w:tab w:val="left" w:pos="708"/>
        </w:tabs>
        <w:suppressAutoHyphens/>
        <w:autoSpaceDN w:val="0"/>
        <w:spacing w:after="0" w:line="240" w:lineRule="auto"/>
        <w:jc w:val="both"/>
        <w:textAlignment w:val="baseline"/>
        <w:rPr>
          <w:rFonts w:ascii="Calibri" w:eastAsia="SimSun" w:hAnsi="Calibri" w:cs="Times New Roman"/>
          <w:kern w:val="0"/>
          <w:sz w:val="20"/>
          <w:szCs w:val="20"/>
          <w14:ligatures w14:val="none"/>
        </w:rPr>
      </w:pPr>
    </w:p>
    <w:p w14:paraId="4B0CA54E" w14:textId="77777777" w:rsidR="00F6631C" w:rsidRPr="00F6631C" w:rsidRDefault="00F6631C" w:rsidP="00F6631C">
      <w:pPr>
        <w:tabs>
          <w:tab w:val="left" w:pos="708"/>
        </w:tabs>
        <w:suppressAutoHyphens/>
        <w:autoSpaceDN w:val="0"/>
        <w:spacing w:line="251" w:lineRule="auto"/>
        <w:jc w:val="both"/>
        <w:textAlignment w:val="baseline"/>
        <w:rPr>
          <w:rFonts w:eastAsia="SimSun"/>
          <w:color w:val="1A1A1A"/>
          <w:kern w:val="0"/>
          <w14:ligatures w14:val="none"/>
        </w:rPr>
      </w:pPr>
      <w:r w:rsidRPr="00F6631C">
        <w:rPr>
          <w:rFonts w:eastAsia="SimSun"/>
          <w:color w:val="1A1A1A"/>
          <w:kern w:val="0"/>
          <w14:ligatures w14:val="none"/>
        </w:rPr>
        <w:t xml:space="preserve">La non-exécution des réparations, travaux et mesures prescrits par le présent arrêté dans les délais fixés expose la personne mentionnée à l’article 1 au paiement d'une astreinte financière calculée en fonction du nombre de jours de retard, dans les conditions prévues à l’article L. 511-15 du code de la construction et de l’habitation. </w:t>
      </w:r>
    </w:p>
    <w:p w14:paraId="3F2E77A7" w14:textId="77777777" w:rsidR="00F6631C" w:rsidRPr="00F6631C" w:rsidRDefault="00F6631C" w:rsidP="00F6631C">
      <w:pPr>
        <w:tabs>
          <w:tab w:val="left" w:pos="708"/>
        </w:tabs>
        <w:suppressAutoHyphens/>
        <w:autoSpaceDN w:val="0"/>
        <w:spacing w:line="251" w:lineRule="auto"/>
        <w:jc w:val="both"/>
        <w:textAlignment w:val="baseline"/>
        <w:rPr>
          <w:rFonts w:ascii="Calibri" w:eastAsia="F" w:hAnsi="Calibri" w:cs="F"/>
          <w:kern w:val="0"/>
          <w:lang w:eastAsia="fr-FR"/>
          <w14:ligatures w14:val="none"/>
        </w:rPr>
      </w:pPr>
      <w:r w:rsidRPr="00F6631C">
        <w:rPr>
          <w:rFonts w:eastAsia="SimSun"/>
          <w:i/>
          <w:color w:val="1A1A1A"/>
          <w:kern w:val="0"/>
          <w14:ligatures w14:val="none"/>
        </w:rPr>
        <w:t>En cas de copropriété, l'astreinte est calculée et perçue selon les dispositions de l'article R 543-1 du CCH.</w:t>
      </w:r>
    </w:p>
    <w:p w14:paraId="696ADCD7" w14:textId="7C778A14" w:rsidR="00562D12" w:rsidRPr="00562D12" w:rsidRDefault="00562D12" w:rsidP="00562D12">
      <w:pPr>
        <w:tabs>
          <w:tab w:val="left" w:pos="708"/>
        </w:tabs>
        <w:suppressAutoHyphens/>
        <w:autoSpaceDN w:val="0"/>
        <w:spacing w:after="0" w:line="240" w:lineRule="auto"/>
        <w:jc w:val="both"/>
        <w:textAlignment w:val="baseline"/>
        <w:rPr>
          <w:rFonts w:eastAsia="SimSun"/>
          <w:b/>
          <w:color w:val="1A1A1A"/>
          <w:kern w:val="0"/>
          <w14:ligatures w14:val="none"/>
        </w:rPr>
      </w:pPr>
      <w:r w:rsidRPr="00562D12">
        <w:rPr>
          <w:rFonts w:eastAsia="SimSun"/>
          <w:b/>
          <w:color w:val="1A1A1A"/>
          <w:kern w:val="0"/>
          <w14:ligatures w14:val="none"/>
        </w:rPr>
        <w:t xml:space="preserve">ARTICLE </w:t>
      </w:r>
      <w:r>
        <w:rPr>
          <w:rFonts w:eastAsia="SimSun"/>
          <w:b/>
          <w:color w:val="1A1A1A"/>
          <w:kern w:val="0"/>
          <w14:ligatures w14:val="none"/>
        </w:rPr>
        <w:t>5</w:t>
      </w:r>
      <w:r w:rsidRPr="00562D12">
        <w:rPr>
          <w:rFonts w:eastAsia="SimSun"/>
          <w:b/>
          <w:color w:val="1A1A1A"/>
          <w:kern w:val="0"/>
          <w14:ligatures w14:val="none"/>
        </w:rPr>
        <w:t xml:space="preserve"> </w:t>
      </w:r>
      <w:r w:rsidRPr="00562D12">
        <w:rPr>
          <w:rFonts w:eastAsia="SimSun"/>
          <w:i/>
          <w:iCs/>
          <w:color w:val="1A1A1A"/>
          <w:kern w:val="0"/>
          <w14:ligatures w14:val="none"/>
        </w:rPr>
        <w:t>Pour tous les locaux occupés par des résidents et commerçants ou professionnels et selon le cas</w:t>
      </w:r>
    </w:p>
    <w:p w14:paraId="43A70164" w14:textId="1A29FB6A" w:rsidR="00562D12" w:rsidRPr="00562D12" w:rsidRDefault="00562D12" w:rsidP="00562D12">
      <w:pPr>
        <w:tabs>
          <w:tab w:val="left" w:pos="708"/>
        </w:tabs>
        <w:suppressAutoHyphens/>
        <w:autoSpaceDN w:val="0"/>
        <w:spacing w:after="0" w:line="240" w:lineRule="auto"/>
        <w:jc w:val="both"/>
        <w:textAlignment w:val="baseline"/>
        <w:rPr>
          <w:rFonts w:eastAsia="SimSun"/>
          <w:color w:val="1A1A1A"/>
          <w:kern w:val="0"/>
          <w14:ligatures w14:val="none"/>
        </w:rPr>
      </w:pPr>
      <w:r w:rsidRPr="00562D12">
        <w:rPr>
          <w:rFonts w:eastAsia="SimSun"/>
          <w:color w:val="1A1A1A"/>
          <w:kern w:val="0"/>
          <w14:ligatures w14:val="none"/>
        </w:rPr>
        <w:t xml:space="preserve">Les loyers des locaux à usage d’habitation, à usage commercial ou professionnel, ne sont plus </w:t>
      </w:r>
      <w:proofErr w:type="spellStart"/>
      <w:r w:rsidRPr="00562D12">
        <w:rPr>
          <w:rFonts w:eastAsia="SimSun"/>
          <w:color w:val="1A1A1A"/>
          <w:kern w:val="0"/>
          <w14:ligatures w14:val="none"/>
        </w:rPr>
        <w:t>dûs</w:t>
      </w:r>
      <w:proofErr w:type="spellEnd"/>
      <w:r w:rsidRPr="00562D12">
        <w:rPr>
          <w:rFonts w:eastAsia="SimSun"/>
          <w:color w:val="1A1A1A"/>
          <w:kern w:val="0"/>
          <w14:ligatures w14:val="none"/>
        </w:rPr>
        <w:t xml:space="preserve"> à compter du 1</w:t>
      </w:r>
      <w:r w:rsidRPr="00562D12">
        <w:rPr>
          <w:rFonts w:eastAsia="SimSun"/>
          <w:color w:val="1A1A1A"/>
          <w:kern w:val="0"/>
          <w:vertAlign w:val="superscript"/>
          <w14:ligatures w14:val="none"/>
        </w:rPr>
        <w:t>er</w:t>
      </w:r>
      <w:r w:rsidRPr="00562D12">
        <w:rPr>
          <w:rFonts w:eastAsia="SimSun"/>
          <w:color w:val="1A1A1A"/>
          <w:kern w:val="0"/>
          <w14:ligatures w14:val="none"/>
        </w:rPr>
        <w:t xml:space="preserve"> jour du mois suivant la notification d</w:t>
      </w:r>
      <w:r>
        <w:rPr>
          <w:rFonts w:eastAsia="SimSun"/>
          <w:color w:val="1A1A1A"/>
          <w:kern w:val="0"/>
          <w14:ligatures w14:val="none"/>
        </w:rPr>
        <w:t xml:space="preserve">u présent </w:t>
      </w:r>
      <w:r w:rsidRPr="00562D12">
        <w:rPr>
          <w:rFonts w:eastAsia="SimSun"/>
          <w:color w:val="1A1A1A"/>
          <w:kern w:val="0"/>
          <w14:ligatures w14:val="none"/>
        </w:rPr>
        <w:t>arrêté jusqu’au 1</w:t>
      </w:r>
      <w:r w:rsidRPr="00562D12">
        <w:rPr>
          <w:rFonts w:eastAsia="SimSun"/>
          <w:color w:val="1A1A1A"/>
          <w:kern w:val="0"/>
          <w:vertAlign w:val="superscript"/>
          <w14:ligatures w14:val="none"/>
        </w:rPr>
        <w:t>er</w:t>
      </w:r>
      <w:r w:rsidRPr="00562D12">
        <w:rPr>
          <w:rFonts w:eastAsia="SimSun"/>
          <w:color w:val="1A1A1A"/>
          <w:kern w:val="0"/>
          <w14:ligatures w14:val="none"/>
        </w:rPr>
        <w:t xml:space="preserve"> jour du mois suivant la notification de l'arrêté de mainlevée.</w:t>
      </w:r>
    </w:p>
    <w:p w14:paraId="6539DFBC" w14:textId="77777777" w:rsidR="00F6631C" w:rsidRDefault="00F6631C" w:rsidP="00322D58">
      <w:pPr>
        <w:pStyle w:val="Standard"/>
        <w:spacing w:after="120" w:line="240" w:lineRule="atLeast"/>
        <w:jc w:val="both"/>
        <w:rPr>
          <w:rFonts w:ascii="Arial" w:hAnsi="Arial" w:cs="Arial"/>
          <w:b/>
        </w:rPr>
      </w:pPr>
    </w:p>
    <w:p w14:paraId="38AB9074" w14:textId="28C9BF05" w:rsidR="0074496C" w:rsidRDefault="00322D58" w:rsidP="00322D58">
      <w:pPr>
        <w:pStyle w:val="LowerRomanList"/>
        <w:widowControl/>
        <w:spacing w:after="120" w:line="240" w:lineRule="atLeast"/>
        <w:ind w:left="0" w:firstLine="0"/>
        <w:jc w:val="both"/>
        <w:rPr>
          <w:sz w:val="22"/>
          <w:szCs w:val="22"/>
        </w:rPr>
      </w:pPr>
      <w:r>
        <w:rPr>
          <w:b/>
          <w:sz w:val="22"/>
          <w:szCs w:val="22"/>
        </w:rPr>
        <w:t xml:space="preserve">Article </w:t>
      </w:r>
      <w:r w:rsidR="00562D12">
        <w:rPr>
          <w:b/>
          <w:sz w:val="22"/>
          <w:szCs w:val="22"/>
        </w:rPr>
        <w:t>6</w:t>
      </w:r>
      <w:r>
        <w:rPr>
          <w:b/>
          <w:sz w:val="22"/>
          <w:szCs w:val="22"/>
        </w:rPr>
        <w:t> </w:t>
      </w:r>
      <w:r>
        <w:rPr>
          <w:sz w:val="22"/>
          <w:szCs w:val="22"/>
        </w:rPr>
        <w:t xml:space="preserve"> </w:t>
      </w:r>
    </w:p>
    <w:p w14:paraId="1D1C2A42" w14:textId="6AF0F31D" w:rsidR="00322D58" w:rsidRDefault="00322D58" w:rsidP="00322D58">
      <w:pPr>
        <w:pStyle w:val="LowerRomanList"/>
        <w:widowControl/>
        <w:spacing w:after="120" w:line="240" w:lineRule="atLeast"/>
        <w:ind w:left="0" w:firstLine="0"/>
        <w:jc w:val="both"/>
        <w:rPr>
          <w:sz w:val="22"/>
          <w:szCs w:val="22"/>
        </w:rPr>
      </w:pPr>
      <w:r>
        <w:rPr>
          <w:sz w:val="22"/>
          <w:szCs w:val="22"/>
        </w:rPr>
        <w:t>Le non-respect des prescriptions du présent arrêté et des obligations qui en découlent sont passibles des sanctions pénales prévues par l’article L. 511-22 du code de la construction et de l’habitation.</w:t>
      </w:r>
    </w:p>
    <w:p w14:paraId="5C8DF58D" w14:textId="77777777" w:rsidR="00322D58" w:rsidRDefault="00322D58" w:rsidP="00322D58">
      <w:pPr>
        <w:pStyle w:val="LowerRomanList"/>
        <w:widowControl/>
        <w:spacing w:after="120" w:line="240" w:lineRule="atLeast"/>
        <w:ind w:left="0" w:firstLine="0"/>
        <w:jc w:val="both"/>
        <w:rPr>
          <w:sz w:val="22"/>
          <w:szCs w:val="22"/>
        </w:rPr>
      </w:pPr>
      <w:r>
        <w:rPr>
          <w:sz w:val="22"/>
          <w:szCs w:val="22"/>
        </w:rPr>
        <w:t>Le non-respect des dispositions protectrices des occupants, prévues par les articles L.521-1 et suivants du code de la construction et de l’habitation est également passible de poursuites pénales dans les conditions prévues par l’article L.521-4 du code de la construction et de l’habitation.</w:t>
      </w:r>
    </w:p>
    <w:p w14:paraId="0EF51345" w14:textId="18D83E34" w:rsidR="0074496C" w:rsidRDefault="00322D58" w:rsidP="00322D58">
      <w:pPr>
        <w:pStyle w:val="Standard"/>
        <w:spacing w:after="120" w:line="240" w:lineRule="atLeast"/>
        <w:jc w:val="both"/>
        <w:rPr>
          <w:rFonts w:ascii="Arial" w:hAnsi="Arial" w:cs="Arial"/>
        </w:rPr>
      </w:pPr>
      <w:r>
        <w:rPr>
          <w:rFonts w:ascii="Arial" w:hAnsi="Arial" w:cs="Arial"/>
          <w:b/>
        </w:rPr>
        <w:t xml:space="preserve">Article </w:t>
      </w:r>
      <w:r w:rsidR="0074496C">
        <w:rPr>
          <w:rFonts w:ascii="Arial" w:hAnsi="Arial" w:cs="Arial"/>
          <w:b/>
        </w:rPr>
        <w:t>7</w:t>
      </w:r>
      <w:r>
        <w:rPr>
          <w:rFonts w:ascii="Arial" w:hAnsi="Arial" w:cs="Arial"/>
          <w:b/>
        </w:rPr>
        <w:t> </w:t>
      </w:r>
      <w:r>
        <w:rPr>
          <w:rFonts w:ascii="Arial" w:hAnsi="Arial" w:cs="Arial"/>
        </w:rPr>
        <w:t xml:space="preserve"> </w:t>
      </w:r>
    </w:p>
    <w:p w14:paraId="4D11F851" w14:textId="3AF773ED" w:rsidR="00322D58" w:rsidRDefault="00322D58" w:rsidP="00322D58">
      <w:pPr>
        <w:pStyle w:val="Standard"/>
        <w:spacing w:after="120" w:line="240" w:lineRule="atLeast"/>
        <w:jc w:val="both"/>
        <w:rPr>
          <w:rFonts w:ascii="Arial" w:hAnsi="Arial" w:cs="Arial"/>
        </w:rPr>
      </w:pPr>
      <w:r>
        <w:rPr>
          <w:rFonts w:ascii="Arial" w:hAnsi="Arial" w:cs="Arial"/>
        </w:rPr>
        <w:t>La mainlevée du présent arrêté ne pourra être prononcée qu’après constatation, par les agents compétents</w:t>
      </w:r>
      <w:r w:rsidR="0074496C">
        <w:rPr>
          <w:rFonts w:ascii="Arial" w:hAnsi="Arial" w:cs="Arial"/>
        </w:rPr>
        <w:t xml:space="preserve"> de l’ARS ou du SCHS</w:t>
      </w:r>
      <w:r>
        <w:rPr>
          <w:rFonts w:ascii="Arial" w:hAnsi="Arial" w:cs="Arial"/>
        </w:rPr>
        <w:t xml:space="preserve"> de la réalisation des mesures prescrites </w:t>
      </w:r>
      <w:r w:rsidR="0074496C">
        <w:rPr>
          <w:rFonts w:ascii="Arial" w:hAnsi="Arial" w:cs="Arial"/>
        </w:rPr>
        <w:t>à l’article 1.</w:t>
      </w:r>
    </w:p>
    <w:p w14:paraId="457009F3" w14:textId="77777777" w:rsidR="00322D58" w:rsidRDefault="00322D58" w:rsidP="00322D58">
      <w:pPr>
        <w:pStyle w:val="Standard"/>
        <w:spacing w:after="120" w:line="240" w:lineRule="atLeast"/>
        <w:jc w:val="both"/>
        <w:rPr>
          <w:rFonts w:ascii="Arial" w:hAnsi="Arial" w:cs="Arial"/>
        </w:rPr>
      </w:pPr>
      <w:r>
        <w:rPr>
          <w:rFonts w:ascii="Arial" w:hAnsi="Arial" w:cs="Arial"/>
        </w:rPr>
        <w:t>Les personnes mentionnées à l’article 1 tiennent à la disposition de l’administration tous justificatifs attestant de la bonne réalisation des travaux.</w:t>
      </w:r>
    </w:p>
    <w:p w14:paraId="67A4427F" w14:textId="77777777" w:rsidR="001808E2" w:rsidRDefault="00322D58" w:rsidP="00322D58">
      <w:pPr>
        <w:pStyle w:val="Standard"/>
        <w:spacing w:after="120" w:line="240" w:lineRule="atLeast"/>
        <w:jc w:val="both"/>
        <w:rPr>
          <w:rFonts w:ascii="Arial" w:hAnsi="Arial" w:cs="Arial"/>
          <w:b/>
        </w:rPr>
      </w:pPr>
      <w:r>
        <w:rPr>
          <w:rFonts w:ascii="Arial" w:hAnsi="Arial" w:cs="Arial"/>
          <w:b/>
        </w:rPr>
        <w:lastRenderedPageBreak/>
        <w:t xml:space="preserve">Article </w:t>
      </w:r>
      <w:r w:rsidR="0074496C">
        <w:rPr>
          <w:rFonts w:ascii="Arial" w:hAnsi="Arial" w:cs="Arial"/>
          <w:b/>
        </w:rPr>
        <w:t>8</w:t>
      </w:r>
      <w:r>
        <w:rPr>
          <w:rFonts w:ascii="Arial" w:hAnsi="Arial" w:cs="Arial"/>
          <w:b/>
        </w:rPr>
        <w:t> </w:t>
      </w:r>
    </w:p>
    <w:p w14:paraId="763A96E6" w14:textId="2397FD2C" w:rsidR="00322D58" w:rsidRDefault="00322D58" w:rsidP="00322D58">
      <w:pPr>
        <w:pStyle w:val="Standard"/>
        <w:spacing w:after="120" w:line="240" w:lineRule="atLeast"/>
        <w:jc w:val="both"/>
        <w:rPr>
          <w:rFonts w:ascii="Arial" w:hAnsi="Arial" w:cs="Arial"/>
        </w:rPr>
      </w:pPr>
      <w:r>
        <w:rPr>
          <w:rFonts w:ascii="Arial" w:hAnsi="Arial" w:cs="Arial"/>
        </w:rPr>
        <w:t xml:space="preserve">Le présent arrêté sera notifié au propriétaire/l’exploitant </w:t>
      </w:r>
      <w:r w:rsidRPr="0074496C">
        <w:rPr>
          <w:rFonts w:ascii="Arial" w:hAnsi="Arial" w:cs="Arial"/>
          <w:i/>
          <w:iCs/>
        </w:rPr>
        <w:t>[à toutes les personnes tenues d’exécuter les mesures, les titulaires de parts donnant droit à l’attribution ou à la jouissance en propriété des locaux</w:t>
      </w:r>
      <w:r w:rsidR="0074496C">
        <w:rPr>
          <w:rFonts w:ascii="Arial" w:hAnsi="Arial" w:cs="Arial"/>
        </w:rPr>
        <w:t>)</w:t>
      </w:r>
      <w:r>
        <w:rPr>
          <w:rFonts w:ascii="Arial" w:hAnsi="Arial" w:cs="Arial"/>
        </w:rPr>
        <w:t>, aux occupants, et/ou (si les travaux prescrits ne concernent que les parties communes d’un immeuble en copropriété) au syndicat de la copropriété, représenté par le syndic.</w:t>
      </w:r>
    </w:p>
    <w:p w14:paraId="40BBFDC6" w14:textId="77777777" w:rsidR="00322D58" w:rsidRDefault="00322D58" w:rsidP="00322D58">
      <w:pPr>
        <w:pStyle w:val="Standarduser"/>
        <w:spacing w:after="120" w:line="240" w:lineRule="atLeast"/>
        <w:jc w:val="both"/>
        <w:rPr>
          <w:rFonts w:ascii="Arial" w:hAnsi="Arial" w:cs="Arial"/>
          <w:sz w:val="22"/>
          <w:szCs w:val="22"/>
        </w:rPr>
      </w:pPr>
      <w:r>
        <w:rPr>
          <w:rFonts w:ascii="Arial" w:hAnsi="Arial" w:cs="Arial"/>
          <w:color w:val="1A1A1A"/>
          <w:sz w:val="22"/>
          <w:szCs w:val="22"/>
        </w:rPr>
        <w:t>Il sera également notifié aux occupants de l’immeuble, à savoir à :</w:t>
      </w:r>
    </w:p>
    <w:p w14:paraId="07037777" w14:textId="77777777" w:rsidR="00322D58" w:rsidRDefault="00322D58" w:rsidP="00322D58">
      <w:pPr>
        <w:pStyle w:val="Paragraphedeliste"/>
        <w:numPr>
          <w:ilvl w:val="0"/>
          <w:numId w:val="2"/>
        </w:numPr>
        <w:tabs>
          <w:tab w:val="left" w:pos="1428"/>
        </w:tabs>
        <w:suppressAutoHyphens/>
        <w:autoSpaceDN w:val="0"/>
        <w:spacing w:after="120" w:line="240" w:lineRule="atLeast"/>
        <w:ind w:left="720"/>
        <w:contextualSpacing w:val="0"/>
        <w:jc w:val="both"/>
      </w:pPr>
      <w:r>
        <w:rPr>
          <w:color w:val="1A1A1A"/>
        </w:rPr>
        <w:t>M*** / Mme</w:t>
      </w:r>
    </w:p>
    <w:p w14:paraId="2B0ABE3D" w14:textId="3AD713BA" w:rsidR="00322D58" w:rsidRDefault="00322D58" w:rsidP="00322D58">
      <w:pPr>
        <w:pStyle w:val="Standard"/>
        <w:spacing w:after="120" w:line="240" w:lineRule="atLeast"/>
        <w:jc w:val="both"/>
        <w:rPr>
          <w:rFonts w:ascii="Arial" w:hAnsi="Arial" w:cs="Arial"/>
          <w:i/>
          <w:iCs/>
        </w:rPr>
      </w:pPr>
      <w:r>
        <w:rPr>
          <w:rFonts w:ascii="Arial" w:hAnsi="Arial" w:cs="Arial"/>
          <w:i/>
          <w:iCs/>
        </w:rPr>
        <w:t>En cas de difficulté à trouver l’adresse ou l’identité des personnes concernées, y compris des occupants, et par précaution, Il sera affiché à la mairie de [commune de l’adresse du local concerné et sur la façade de l’immeuble concerné.</w:t>
      </w:r>
    </w:p>
    <w:p w14:paraId="2D652C44" w14:textId="1D5FFB01" w:rsidR="001808E2" w:rsidRDefault="00322D58" w:rsidP="00322D58">
      <w:pPr>
        <w:pStyle w:val="Standard"/>
        <w:spacing w:after="120" w:line="240" w:lineRule="atLeast"/>
        <w:jc w:val="both"/>
        <w:rPr>
          <w:rFonts w:ascii="Arial" w:hAnsi="Arial" w:cs="Arial"/>
        </w:rPr>
      </w:pPr>
      <w:r>
        <w:rPr>
          <w:rFonts w:ascii="Arial" w:hAnsi="Arial" w:cs="Arial"/>
          <w:b/>
        </w:rPr>
        <w:t xml:space="preserve">Article </w:t>
      </w:r>
      <w:r w:rsidR="0074496C">
        <w:rPr>
          <w:rFonts w:ascii="Arial" w:hAnsi="Arial" w:cs="Arial"/>
          <w:b/>
        </w:rPr>
        <w:t>9</w:t>
      </w:r>
      <w:r>
        <w:rPr>
          <w:rFonts w:ascii="Arial" w:hAnsi="Arial" w:cs="Arial"/>
          <w:b/>
        </w:rPr>
        <w:t> </w:t>
      </w:r>
      <w:r>
        <w:rPr>
          <w:rFonts w:ascii="Arial" w:hAnsi="Arial" w:cs="Arial"/>
        </w:rPr>
        <w:t xml:space="preserve"> </w:t>
      </w:r>
    </w:p>
    <w:p w14:paraId="5630F1DE" w14:textId="681CA14E" w:rsidR="00322D58" w:rsidRDefault="00322D58" w:rsidP="00322D58">
      <w:pPr>
        <w:pStyle w:val="Standard"/>
        <w:spacing w:after="120" w:line="240" w:lineRule="atLeast"/>
        <w:jc w:val="both"/>
        <w:rPr>
          <w:rFonts w:ascii="Arial" w:hAnsi="Arial" w:cs="Arial"/>
        </w:rPr>
      </w:pPr>
      <w:r>
        <w:rPr>
          <w:rFonts w:ascii="Arial" w:hAnsi="Arial" w:cs="Arial"/>
        </w:rPr>
        <w:t>Le présent arrêté est transmis au maire de [</w:t>
      </w:r>
      <w:r w:rsidRPr="001808E2">
        <w:rPr>
          <w:rFonts w:ascii="Arial" w:hAnsi="Arial" w:cs="Arial"/>
          <w:i/>
          <w:iCs/>
        </w:rPr>
        <w:t>la commune où se situe l’immeuble, local ou installation</w:t>
      </w:r>
      <w:r>
        <w:rPr>
          <w:rFonts w:ascii="Arial" w:hAnsi="Arial" w:cs="Arial"/>
        </w:rPr>
        <w:t>], au président de l'établissement public de coopération intercommunale compétent en matière de logement ou d'urbanisme, au procureur de la République, aux organismes payeurs des allocations de logement et de l'aide personnalisée au logement du lieu de situation de l'immeuble, ainsi qu'aux gestionnaires du fonds de solidarité pour le logement du département, conformément à l’article R.511-6 du code de la construction et de l’habitation.</w:t>
      </w:r>
    </w:p>
    <w:p w14:paraId="2EBBA4F8" w14:textId="56128A8B" w:rsidR="00322D58" w:rsidRDefault="00322D58" w:rsidP="00322D58">
      <w:pPr>
        <w:pStyle w:val="Standard"/>
        <w:spacing w:after="120" w:line="240" w:lineRule="atLeast"/>
        <w:jc w:val="both"/>
        <w:rPr>
          <w:rFonts w:ascii="Arial" w:hAnsi="Arial" w:cs="Arial"/>
        </w:rPr>
      </w:pPr>
      <w:r>
        <w:rPr>
          <w:rFonts w:ascii="Arial" w:hAnsi="Arial" w:cs="Arial"/>
          <w:b/>
          <w:bCs/>
        </w:rPr>
        <w:t xml:space="preserve">Article </w:t>
      </w:r>
      <w:r w:rsidR="0074496C">
        <w:rPr>
          <w:rFonts w:ascii="Arial" w:hAnsi="Arial" w:cs="Arial"/>
          <w:b/>
          <w:bCs/>
        </w:rPr>
        <w:t>10</w:t>
      </w:r>
      <w:r>
        <w:rPr>
          <w:rFonts w:ascii="Arial" w:hAnsi="Arial" w:cs="Arial"/>
          <w:b/>
          <w:bCs/>
        </w:rPr>
        <w:t> :</w:t>
      </w:r>
      <w:r>
        <w:rPr>
          <w:rFonts w:ascii="Arial" w:hAnsi="Arial" w:cs="Arial"/>
        </w:rPr>
        <w:t xml:space="preserve"> </w:t>
      </w:r>
    </w:p>
    <w:p w14:paraId="6FB49755" w14:textId="77777777" w:rsidR="00322D58" w:rsidRDefault="00322D58" w:rsidP="00322D58">
      <w:pPr>
        <w:pStyle w:val="Standard"/>
        <w:spacing w:after="120" w:line="240" w:lineRule="atLeast"/>
        <w:jc w:val="both"/>
        <w:rPr>
          <w:rFonts w:ascii="Arial" w:hAnsi="Arial" w:cs="Arial"/>
        </w:rPr>
      </w:pPr>
      <w:r>
        <w:rPr>
          <w:rFonts w:ascii="Arial" w:hAnsi="Arial" w:cs="Arial"/>
        </w:rPr>
        <w:t>Le présent arrêté peut faire l'objet d'un recours gracieux auprès de **(indiquer civilité, nom et fonction de l’autorité compétente (préfet/))</w:t>
      </w:r>
    </w:p>
    <w:p w14:paraId="7E1E7E87" w14:textId="77777777" w:rsidR="00322D58" w:rsidRDefault="00322D58" w:rsidP="00322D58">
      <w:pPr>
        <w:pStyle w:val="Standard"/>
        <w:spacing w:after="120" w:line="240" w:lineRule="atLeast"/>
        <w:jc w:val="both"/>
        <w:rPr>
          <w:rFonts w:ascii="Arial" w:hAnsi="Arial" w:cs="Arial"/>
        </w:rPr>
      </w:pPr>
      <w:r>
        <w:rPr>
          <w:rFonts w:ascii="Arial" w:hAnsi="Arial" w:cs="Arial"/>
        </w:rPr>
        <w:t>L’absence de réponse dans le délai de 2 mois vaut décision implicite de rejet.</w:t>
      </w:r>
    </w:p>
    <w:p w14:paraId="72E8FB8C" w14:textId="77777777" w:rsidR="00322D58" w:rsidRDefault="00322D58" w:rsidP="00322D58">
      <w:pPr>
        <w:pStyle w:val="Standard"/>
        <w:spacing w:after="120" w:line="240" w:lineRule="atLeast"/>
        <w:jc w:val="both"/>
        <w:rPr>
          <w:rFonts w:ascii="Arial" w:hAnsi="Arial" w:cs="Arial"/>
          <w:b/>
          <w:bCs/>
        </w:rPr>
      </w:pPr>
      <w:r>
        <w:rPr>
          <w:rFonts w:ascii="Arial" w:hAnsi="Arial" w:cs="Arial"/>
        </w:rPr>
        <w:t>Le présent arrêté peut également faire l’objet d’un recours hiérarchique auprès du ministre chargé de la santé (Direction générale de la santé- EA 2- 14, avenue Duquesne, 75350 Paris 07 SP). L’absence de réponse dans le délai de 2 mois vaut décision implicite de rejet</w:t>
      </w:r>
      <w:r>
        <w:rPr>
          <w:rFonts w:ascii="Arial" w:hAnsi="Arial" w:cs="Arial"/>
          <w:b/>
          <w:bCs/>
        </w:rPr>
        <w:t>.</w:t>
      </w:r>
    </w:p>
    <w:p w14:paraId="6F072976" w14:textId="77777777" w:rsidR="00322D58" w:rsidRDefault="00322D58" w:rsidP="00322D58">
      <w:pPr>
        <w:pStyle w:val="Standard"/>
        <w:spacing w:after="120" w:line="240" w:lineRule="atLeast"/>
        <w:jc w:val="both"/>
        <w:rPr>
          <w:rFonts w:ascii="Arial" w:hAnsi="Arial" w:cs="Arial"/>
        </w:rPr>
      </w:pPr>
      <w:r>
        <w:rPr>
          <w:rFonts w:ascii="Arial" w:hAnsi="Arial" w:cs="Arial"/>
        </w:rPr>
        <w:t>Un recours contentieux peut être déposé auprès du tribunal administratif de xxx (</w:t>
      </w:r>
      <w:r>
        <w:rPr>
          <w:rFonts w:ascii="Arial" w:hAnsi="Arial" w:cs="Arial"/>
          <w:i/>
          <w:iCs/>
        </w:rPr>
        <w:t>libellé et adresse)</w:t>
      </w:r>
      <w:r>
        <w:rPr>
          <w:rFonts w:ascii="Arial" w:hAnsi="Arial" w:cs="Arial"/>
        </w:rPr>
        <w:t xml:space="preserve">, également dans le délai de deux mois à compter de la notification, ou dans le délai de deux mois à partir de la réponse de l’administration si un recours administratif a été déposé. La juridiction administrative compétente peut aussi être saisie par l'application La juridiction administrative compétente peut aussi être saisie par l'application Télérecours citoyens accessible à partir du site </w:t>
      </w:r>
      <w:hyperlink r:id="rId7" w:history="1">
        <w:r>
          <w:rPr>
            <w:rStyle w:val="Lienhypertexte"/>
            <w:rFonts w:ascii="Arial" w:hAnsi="Arial" w:cs="Arial"/>
            <w:color w:val="auto"/>
          </w:rPr>
          <w:t>www.telerecours.fr</w:t>
        </w:r>
      </w:hyperlink>
    </w:p>
    <w:p w14:paraId="2D0B8590" w14:textId="2E0FA215" w:rsidR="00874344" w:rsidRDefault="00322D58" w:rsidP="00322D58">
      <w:pPr>
        <w:pStyle w:val="Standard"/>
        <w:spacing w:after="120" w:line="240" w:lineRule="atLeast"/>
        <w:jc w:val="both"/>
        <w:rPr>
          <w:rFonts w:ascii="Arial" w:hAnsi="Arial" w:cs="Arial"/>
        </w:rPr>
      </w:pPr>
      <w:r>
        <w:rPr>
          <w:rFonts w:ascii="Arial" w:hAnsi="Arial" w:cs="Arial"/>
          <w:b/>
        </w:rPr>
        <w:t>Article 10</w:t>
      </w:r>
      <w:r>
        <w:rPr>
          <w:rFonts w:ascii="Arial" w:hAnsi="Arial" w:cs="Arial"/>
        </w:rPr>
        <w:t xml:space="preserve">  </w:t>
      </w:r>
    </w:p>
    <w:p w14:paraId="00CE7A99" w14:textId="38A8D2FB" w:rsidR="00322D58" w:rsidRDefault="00322D58" w:rsidP="00322D58">
      <w:pPr>
        <w:pStyle w:val="Standard"/>
        <w:spacing w:after="120" w:line="240" w:lineRule="atLeast"/>
        <w:jc w:val="both"/>
        <w:rPr>
          <w:rFonts w:ascii="Arial" w:hAnsi="Arial" w:cs="Arial"/>
        </w:rPr>
      </w:pPr>
      <w:r>
        <w:rPr>
          <w:rFonts w:ascii="Arial" w:hAnsi="Arial" w:cs="Arial"/>
        </w:rPr>
        <w:t>Le secrétaire général de la préfecture de [département], le directeur général de l’agence régionale de santé de [région], le directeur départemental des territoires de [département], le directeur départemental de la cohésion sociale de [département], Monsieur ou Madame le maire de [</w:t>
      </w:r>
      <w:r>
        <w:rPr>
          <w:rFonts w:ascii="Arial" w:hAnsi="Arial" w:cs="Arial"/>
          <w:i/>
          <w:iCs/>
        </w:rPr>
        <w:t>commune où se situe l’immeuble, local ou installation</w:t>
      </w:r>
      <w:r w:rsidR="00442FFC">
        <w:rPr>
          <w:rFonts w:ascii="Arial" w:hAnsi="Arial" w:cs="Arial"/>
          <w:i/>
          <w:iCs/>
        </w:rPr>
        <w:t>,</w:t>
      </w:r>
      <w:r>
        <w:rPr>
          <w:rFonts w:ascii="Arial" w:hAnsi="Arial" w:cs="Arial"/>
          <w:i/>
          <w:iCs/>
        </w:rPr>
        <w:t xml:space="preserve"> concerné</w:t>
      </w:r>
      <w:r>
        <w:rPr>
          <w:rFonts w:ascii="Arial" w:hAnsi="Arial" w:cs="Arial"/>
        </w:rPr>
        <w:t>] sont chargés chacun en ce qui le concerne de l’exécution du présent arrêté.</w:t>
      </w:r>
    </w:p>
    <w:p w14:paraId="0C41F443" w14:textId="77777777" w:rsidR="00322D58" w:rsidRDefault="00322D58" w:rsidP="00322D58">
      <w:pPr>
        <w:pStyle w:val="Standard"/>
        <w:spacing w:after="120" w:line="240" w:lineRule="atLeast"/>
        <w:jc w:val="both"/>
        <w:rPr>
          <w:rFonts w:ascii="Arial" w:hAnsi="Arial" w:cs="Arial"/>
        </w:rPr>
      </w:pPr>
      <w:r>
        <w:rPr>
          <w:rFonts w:ascii="Arial" w:hAnsi="Arial" w:cs="Arial"/>
        </w:rPr>
        <w:tab/>
      </w:r>
    </w:p>
    <w:p w14:paraId="5944560D" w14:textId="77777777" w:rsidR="00322D58" w:rsidRDefault="00322D58" w:rsidP="00322D58">
      <w:pPr>
        <w:pStyle w:val="Standard"/>
        <w:spacing w:after="120" w:line="240" w:lineRule="atLeast"/>
        <w:jc w:val="both"/>
        <w:rPr>
          <w:rFonts w:ascii="Arial" w:hAnsi="Arial" w:cs="Arial"/>
        </w:rPr>
      </w:pPr>
      <w:r>
        <w:rPr>
          <w:rFonts w:ascii="Arial" w:hAnsi="Arial" w:cs="Arial"/>
        </w:rPr>
        <w:t>Fait à [commune de l’adresse de la préfecture], le xx/xx/xx [date du jour]</w:t>
      </w:r>
    </w:p>
    <w:p w14:paraId="5935F252" w14:textId="77777777" w:rsidR="00322D58" w:rsidRDefault="00322D58" w:rsidP="00322D58">
      <w:pPr>
        <w:pStyle w:val="Standard"/>
        <w:spacing w:after="120" w:line="240" w:lineRule="atLeast"/>
        <w:jc w:val="right"/>
        <w:rPr>
          <w:rFonts w:ascii="Arial" w:hAnsi="Arial" w:cs="Arial"/>
        </w:rPr>
      </w:pPr>
      <w:r>
        <w:rPr>
          <w:rFonts w:ascii="Arial" w:hAnsi="Arial" w:cs="Arial"/>
        </w:rPr>
        <w:t>LE PREFET</w:t>
      </w:r>
    </w:p>
    <w:p w14:paraId="059E2B01" w14:textId="77777777" w:rsidR="00322D58" w:rsidRDefault="00322D58" w:rsidP="00322D58">
      <w:pPr>
        <w:pStyle w:val="Standard"/>
        <w:spacing w:after="120" w:line="240" w:lineRule="atLeast"/>
        <w:jc w:val="right"/>
        <w:rPr>
          <w:rFonts w:ascii="Arial" w:hAnsi="Arial" w:cs="Arial"/>
        </w:rPr>
      </w:pPr>
      <w:r>
        <w:rPr>
          <w:rFonts w:ascii="Arial" w:hAnsi="Arial" w:cs="Arial"/>
        </w:rPr>
        <w:t>Pour le préfet et par délégation,</w:t>
      </w:r>
    </w:p>
    <w:p w14:paraId="1AEE426D" w14:textId="77777777" w:rsidR="00322D58" w:rsidRDefault="00322D58" w:rsidP="00322D58">
      <w:pPr>
        <w:pStyle w:val="Standard"/>
        <w:rPr>
          <w:b/>
          <w:bCs/>
          <w:sz w:val="24"/>
          <w:szCs w:val="24"/>
        </w:rPr>
      </w:pPr>
      <w:r>
        <w:rPr>
          <w:b/>
          <w:bCs/>
          <w:sz w:val="24"/>
          <w:szCs w:val="24"/>
        </w:rPr>
        <w:t xml:space="preserve">ANNEXES </w:t>
      </w:r>
    </w:p>
    <w:p w14:paraId="4177173B" w14:textId="77777777" w:rsidR="00322D58" w:rsidRDefault="00322D58" w:rsidP="00322D58">
      <w:pPr>
        <w:pStyle w:val="Standard"/>
        <w:rPr>
          <w:b/>
          <w:bCs/>
          <w:sz w:val="24"/>
          <w:szCs w:val="24"/>
        </w:rPr>
      </w:pPr>
      <w:r>
        <w:rPr>
          <w:b/>
          <w:bCs/>
          <w:sz w:val="24"/>
          <w:szCs w:val="24"/>
        </w:rPr>
        <w:t xml:space="preserve">Les articles L521-1 à L521-4 du code de la construction et de l’habitation </w:t>
      </w:r>
    </w:p>
    <w:p w14:paraId="56EDFF01" w14:textId="77777777" w:rsidR="009A47DC" w:rsidRPr="00322D58" w:rsidRDefault="009A47DC" w:rsidP="00322D58"/>
    <w:sectPr w:rsidR="009A47DC" w:rsidRPr="00322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76BF" w14:textId="77777777" w:rsidR="00B203B6" w:rsidRDefault="00B203B6" w:rsidP="00322D58">
      <w:pPr>
        <w:spacing w:after="0" w:line="240" w:lineRule="auto"/>
      </w:pPr>
      <w:r>
        <w:separator/>
      </w:r>
    </w:p>
  </w:endnote>
  <w:endnote w:type="continuationSeparator" w:id="0">
    <w:p w14:paraId="4B8A5282" w14:textId="77777777" w:rsidR="00B203B6" w:rsidRDefault="00B203B6" w:rsidP="0032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8470" w14:textId="77777777" w:rsidR="00B203B6" w:rsidRDefault="00B203B6" w:rsidP="00322D58">
      <w:pPr>
        <w:spacing w:after="0" w:line="240" w:lineRule="auto"/>
      </w:pPr>
      <w:r>
        <w:separator/>
      </w:r>
    </w:p>
  </w:footnote>
  <w:footnote w:type="continuationSeparator" w:id="0">
    <w:p w14:paraId="48A6508D" w14:textId="77777777" w:rsidR="00B203B6" w:rsidRDefault="00B203B6" w:rsidP="00322D58">
      <w:pPr>
        <w:spacing w:after="0" w:line="240" w:lineRule="auto"/>
      </w:pPr>
      <w:r>
        <w:continuationSeparator/>
      </w:r>
    </w:p>
  </w:footnote>
  <w:footnote w:id="1">
    <w:p w14:paraId="63B85A85" w14:textId="77777777" w:rsidR="002D4959" w:rsidRPr="00E42CF9" w:rsidRDefault="002D4959" w:rsidP="002D4959">
      <w:pPr>
        <w:pStyle w:val="Notedebasdepage"/>
        <w:rPr>
          <w:rFonts w:ascii="Arial" w:hAnsi="Arial" w:cs="Arial"/>
          <w:color w:val="000000"/>
        </w:rPr>
      </w:pPr>
      <w:r w:rsidRPr="001D0DA1">
        <w:rPr>
          <w:rStyle w:val="Appelnotedebasdep"/>
          <w:rFonts w:ascii="Arial" w:hAnsi="Arial" w:cs="Arial"/>
          <w:color w:val="0070C0"/>
          <w:sz w:val="22"/>
          <w:szCs w:val="22"/>
        </w:rPr>
        <w:footnoteRef/>
      </w:r>
      <w:r w:rsidRPr="001D0DA1">
        <w:rPr>
          <w:rFonts w:ascii="Arial" w:hAnsi="Arial" w:cs="Arial"/>
          <w:color w:val="0070C0"/>
          <w:sz w:val="22"/>
          <w:szCs w:val="22"/>
        </w:rPr>
        <w:t xml:space="preserve"> </w:t>
      </w:r>
      <w:r w:rsidRPr="001D0DA1">
        <w:rPr>
          <w:rFonts w:ascii="Arial" w:hAnsi="Arial" w:cs="Arial"/>
          <w:b/>
          <w:bCs/>
          <w:color w:val="0070C0"/>
          <w:sz w:val="22"/>
          <w:szCs w:val="22"/>
        </w:rPr>
        <w:t xml:space="preserve"> </w:t>
      </w:r>
      <w:r w:rsidRPr="00E42CF9">
        <w:rPr>
          <w:rFonts w:ascii="Arial" w:hAnsi="Arial" w:cs="Arial"/>
          <w:color w:val="000000"/>
        </w:rPr>
        <w:t>Cf : décret qui a remplacé le RSD à</w:t>
      </w:r>
      <w:r w:rsidRPr="00E42CF9">
        <w:rPr>
          <w:rFonts w:ascii="Arial" w:hAnsi="Arial" w:cs="Arial"/>
          <w:i/>
          <w:iCs/>
          <w:color w:val="000000"/>
        </w:rPr>
        <w:t xml:space="preserve"> l’exception des art R1331-17 à R1331-23 qui ont été annulés par le Conseil d’Etat)</w:t>
      </w:r>
    </w:p>
  </w:footnote>
  <w:footnote w:id="2">
    <w:p w14:paraId="32759A4E" w14:textId="77777777" w:rsidR="002D4959" w:rsidRPr="00E42CF9" w:rsidRDefault="002D4959" w:rsidP="002D4959">
      <w:pPr>
        <w:pStyle w:val="Notedebasdepage"/>
        <w:rPr>
          <w:rFonts w:ascii="Arial" w:hAnsi="Arial" w:cs="Arial"/>
          <w:color w:val="000000"/>
        </w:rPr>
      </w:pPr>
      <w:r w:rsidRPr="00E42CF9">
        <w:rPr>
          <w:rStyle w:val="Appelnotedebasdep"/>
          <w:rFonts w:ascii="Arial" w:hAnsi="Arial" w:cs="Arial"/>
          <w:color w:val="000000"/>
        </w:rPr>
        <w:footnoteRef/>
      </w:r>
      <w:r w:rsidRPr="00E42CF9">
        <w:rPr>
          <w:rFonts w:ascii="Arial" w:hAnsi="Arial" w:cs="Arial"/>
          <w:color w:val="000000"/>
        </w:rPr>
        <w:t xml:space="preserve">  Soit notamment l’article 40 du RSD type </w:t>
      </w:r>
    </w:p>
  </w:footnote>
  <w:footnote w:id="3">
    <w:p w14:paraId="0C4D2D3E" w14:textId="6244C642" w:rsidR="00322D58" w:rsidRPr="00E42CF9" w:rsidRDefault="00322D58" w:rsidP="00322D58">
      <w:pPr>
        <w:pStyle w:val="Standarduser"/>
        <w:jc w:val="both"/>
        <w:rPr>
          <w:rFonts w:ascii="Arial" w:hAnsi="Arial" w:cs="Arial"/>
        </w:rPr>
      </w:pPr>
      <w:r w:rsidRPr="00E42CF9">
        <w:rPr>
          <w:rStyle w:val="Appelnotedebasdep"/>
          <w:rFonts w:ascii="Arial" w:hAnsi="Arial" w:cs="Arial"/>
        </w:rPr>
        <w:footnoteRef/>
      </w:r>
      <w:r w:rsidRPr="00E42CF9">
        <w:rPr>
          <w:rFonts w:ascii="Arial" w:hAnsi="Arial" w:cs="Arial"/>
        </w:rPr>
        <w:t xml:space="preserve"> Qui a remplacé le privilège spécial immobilier des anciens articles 2374, 2384-1 à 2834-3 du code civil </w:t>
      </w:r>
    </w:p>
  </w:footnote>
  <w:footnote w:id="4">
    <w:p w14:paraId="55CEBB40" w14:textId="43D5A009" w:rsidR="00E42CF9" w:rsidRPr="00E42CF9" w:rsidRDefault="00E42CF9" w:rsidP="00E42CF9">
      <w:pPr>
        <w:pStyle w:val="Notedebasdepage"/>
        <w:rPr>
          <w:rFonts w:ascii="Arial" w:hAnsi="Arial" w:cs="Arial"/>
        </w:rPr>
      </w:pPr>
      <w:r w:rsidRPr="00E42CF9">
        <w:rPr>
          <w:rStyle w:val="Appelnotedebasdep"/>
          <w:rFonts w:ascii="Arial" w:hAnsi="Arial" w:cs="Arial"/>
        </w:rPr>
        <w:footnoteRef/>
      </w:r>
      <w:r w:rsidRPr="00E42CF9">
        <w:rPr>
          <w:rFonts w:ascii="Arial" w:hAnsi="Arial" w:cs="Arial"/>
        </w:rPr>
        <w:t xml:space="preserve"> Ces éléments sont indispensables pour fonder une démolition ou une interdiction </w:t>
      </w:r>
      <w:r w:rsidRPr="00E42CF9">
        <w:rPr>
          <w:rFonts w:ascii="Arial" w:hAnsi="Arial" w:cs="Arial"/>
        </w:rPr>
        <w:t>définitive</w:t>
      </w:r>
      <w:r w:rsidRPr="00E42CF9">
        <w:rPr>
          <w:rFonts w:ascii="Arial" w:hAnsi="Arial" w:cs="Arial"/>
        </w:rPr>
        <w:t xml:space="preserve"> d’habiter ou d’occuper </w:t>
      </w:r>
    </w:p>
  </w:footnote>
  <w:footnote w:id="5">
    <w:p w14:paraId="77C9FA2B" w14:textId="77777777" w:rsidR="00672A55" w:rsidRDefault="00672A55" w:rsidP="00672A55">
      <w:pPr>
        <w:pStyle w:val="Notedebasdepage"/>
      </w:pPr>
      <w:r w:rsidRPr="00AC33C8">
        <w:rPr>
          <w:rStyle w:val="Appelnotedebasdep"/>
          <w:rFonts w:ascii="Arial" w:hAnsi="Arial" w:cs="Arial"/>
        </w:rPr>
        <w:footnoteRef/>
      </w:r>
      <w:r w:rsidRPr="00AC33C8">
        <w:rPr>
          <w:rFonts w:ascii="Arial" w:hAnsi="Arial" w:cs="Arial"/>
        </w:rPr>
        <w:t xml:space="preserve"> Lorsque conformément à l’art 15 de la loi </w:t>
      </w:r>
      <w:r w:rsidRPr="00AC33C8">
        <w:rPr>
          <w:rFonts w:ascii="Arial" w:eastAsia="Times New Roman" w:hAnsi="Arial" w:cs="Arial"/>
          <w:kern w:val="3"/>
        </w:rPr>
        <w:t xml:space="preserve">n° 89-462 du 6 juillet 1989 tendant à améliorer les rapports locatifs </w:t>
      </w:r>
      <w:r>
        <w:rPr>
          <w:rFonts w:ascii="Arial" w:eastAsia="Times New Roman" w:hAnsi="Arial" w:cs="Arial"/>
          <w:kern w:val="3"/>
        </w:rPr>
        <w:t xml:space="preserve">la notification de </w:t>
      </w:r>
      <w:r w:rsidRPr="00AC33C8">
        <w:rPr>
          <w:rFonts w:ascii="Arial" w:eastAsia="Times New Roman" w:hAnsi="Arial" w:cs="Arial"/>
          <w:kern w:val="3"/>
        </w:rPr>
        <w:t>l’arrêté de mise en sécurité est intervenu dans le délai de 6 mois à compter de la réception de la lettre contradictoire</w:t>
      </w:r>
      <w:r>
        <w:rPr>
          <w:rFonts w:ascii="Arial" w:eastAsia="Times New Roman" w:hAnsi="Arial" w:cs="Arial"/>
          <w:kern w:val="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09"/>
    <w:multiLevelType w:val="multilevel"/>
    <w:tmpl w:val="BBBA6A30"/>
    <w:styleLink w:val="WWNum9"/>
    <w:lvl w:ilvl="0">
      <w:numFmt w:val="bullet"/>
      <w:lvlText w:val="-"/>
      <w:lvlJc w:val="left"/>
      <w:pPr>
        <w:ind w:left="0" w:firstLine="0"/>
      </w:pPr>
      <w:rPr>
        <w:rFonts w:ascii="Trebuchet MS" w:hAnsi="Trebuchet MS" w:cs="Trebuchet M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1000617409">
    <w:abstractNumId w:val="0"/>
  </w:num>
  <w:num w:numId="2" w16cid:durableId="16411071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58"/>
    <w:rsid w:val="001808E2"/>
    <w:rsid w:val="002D4959"/>
    <w:rsid w:val="0031464B"/>
    <w:rsid w:val="00322D58"/>
    <w:rsid w:val="0034164A"/>
    <w:rsid w:val="003558A7"/>
    <w:rsid w:val="00442DBB"/>
    <w:rsid w:val="00442FFC"/>
    <w:rsid w:val="00446DE8"/>
    <w:rsid w:val="004E1C36"/>
    <w:rsid w:val="005111B7"/>
    <w:rsid w:val="005444FE"/>
    <w:rsid w:val="00562D12"/>
    <w:rsid w:val="005A30E0"/>
    <w:rsid w:val="00672A55"/>
    <w:rsid w:val="0074496C"/>
    <w:rsid w:val="00874344"/>
    <w:rsid w:val="009A47DC"/>
    <w:rsid w:val="00B0695A"/>
    <w:rsid w:val="00B203B6"/>
    <w:rsid w:val="00B37868"/>
    <w:rsid w:val="00B572BB"/>
    <w:rsid w:val="00D07224"/>
    <w:rsid w:val="00D61215"/>
    <w:rsid w:val="00E42CF9"/>
    <w:rsid w:val="00F66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A99C"/>
  <w15:chartTrackingRefBased/>
  <w15:docId w15:val="{BD8B01F1-E76F-4B6E-ABE7-10D5F820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2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2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2D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2D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22D5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22D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22D5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22D5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22D5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2D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2D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2D5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22D5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22D5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22D5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22D5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22D5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22D5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22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2D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2D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2D5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22D58"/>
    <w:pPr>
      <w:spacing w:before="160"/>
      <w:jc w:val="center"/>
    </w:pPr>
    <w:rPr>
      <w:i/>
      <w:iCs/>
      <w:color w:val="404040" w:themeColor="text1" w:themeTint="BF"/>
    </w:rPr>
  </w:style>
  <w:style w:type="character" w:customStyle="1" w:styleId="CitationCar">
    <w:name w:val="Citation Car"/>
    <w:basedOn w:val="Policepardfaut"/>
    <w:link w:val="Citation"/>
    <w:uiPriority w:val="29"/>
    <w:rsid w:val="00322D58"/>
    <w:rPr>
      <w:i/>
      <w:iCs/>
      <w:color w:val="404040" w:themeColor="text1" w:themeTint="BF"/>
    </w:rPr>
  </w:style>
  <w:style w:type="paragraph" w:styleId="Paragraphedeliste">
    <w:name w:val="List Paragraph"/>
    <w:basedOn w:val="Normal"/>
    <w:qFormat/>
    <w:rsid w:val="00322D58"/>
    <w:pPr>
      <w:ind w:left="720"/>
      <w:contextualSpacing/>
    </w:pPr>
  </w:style>
  <w:style w:type="character" w:styleId="Accentuationintense">
    <w:name w:val="Intense Emphasis"/>
    <w:basedOn w:val="Policepardfaut"/>
    <w:uiPriority w:val="21"/>
    <w:qFormat/>
    <w:rsid w:val="00322D58"/>
    <w:rPr>
      <w:i/>
      <w:iCs/>
      <w:color w:val="0F4761" w:themeColor="accent1" w:themeShade="BF"/>
    </w:rPr>
  </w:style>
  <w:style w:type="paragraph" w:styleId="Citationintense">
    <w:name w:val="Intense Quote"/>
    <w:basedOn w:val="Normal"/>
    <w:next w:val="Normal"/>
    <w:link w:val="CitationintenseCar"/>
    <w:uiPriority w:val="30"/>
    <w:qFormat/>
    <w:rsid w:val="00322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2D58"/>
    <w:rPr>
      <w:i/>
      <w:iCs/>
      <w:color w:val="0F4761" w:themeColor="accent1" w:themeShade="BF"/>
    </w:rPr>
  </w:style>
  <w:style w:type="character" w:styleId="Rfrenceintense">
    <w:name w:val="Intense Reference"/>
    <w:basedOn w:val="Policepardfaut"/>
    <w:uiPriority w:val="32"/>
    <w:qFormat/>
    <w:rsid w:val="00322D58"/>
    <w:rPr>
      <w:b/>
      <w:bCs/>
      <w:smallCaps/>
      <w:color w:val="0F4761" w:themeColor="accent1" w:themeShade="BF"/>
      <w:spacing w:val="5"/>
    </w:rPr>
  </w:style>
  <w:style w:type="character" w:styleId="Lienhypertexte">
    <w:name w:val="Hyperlink"/>
    <w:basedOn w:val="Policepardfaut"/>
    <w:uiPriority w:val="99"/>
    <w:semiHidden/>
    <w:unhideWhenUsed/>
    <w:rsid w:val="00322D58"/>
    <w:rPr>
      <w:color w:val="467886" w:themeColor="hyperlink"/>
      <w:u w:val="single"/>
    </w:rPr>
  </w:style>
  <w:style w:type="paragraph" w:customStyle="1" w:styleId="Standard">
    <w:name w:val="Standard"/>
    <w:rsid w:val="00322D58"/>
    <w:pPr>
      <w:suppressAutoHyphens/>
      <w:autoSpaceDN w:val="0"/>
      <w:spacing w:after="200" w:line="276" w:lineRule="auto"/>
    </w:pPr>
    <w:rPr>
      <w:rFonts w:ascii="Calibri" w:eastAsia="Calibri" w:hAnsi="Calibri" w:cs="F"/>
      <w:kern w:val="0"/>
      <w14:ligatures w14:val="none"/>
    </w:rPr>
  </w:style>
  <w:style w:type="paragraph" w:customStyle="1" w:styleId="UpperCaseList">
    <w:name w:val="Upper Case List"/>
    <w:basedOn w:val="Standard"/>
    <w:rsid w:val="00322D58"/>
    <w:pPr>
      <w:widowControl w:val="0"/>
      <w:spacing w:after="0" w:line="240" w:lineRule="auto"/>
      <w:ind w:left="720" w:hanging="429"/>
    </w:pPr>
    <w:rPr>
      <w:rFonts w:ascii="Arial" w:eastAsia="F" w:hAnsi="Arial" w:cs="Arial"/>
      <w:sz w:val="24"/>
      <w:szCs w:val="24"/>
      <w:lang w:eastAsia="fr-FR"/>
    </w:rPr>
  </w:style>
  <w:style w:type="paragraph" w:customStyle="1" w:styleId="LowerRomanList">
    <w:name w:val="Lower Roman List"/>
    <w:basedOn w:val="Standard"/>
    <w:rsid w:val="00322D58"/>
    <w:pPr>
      <w:widowControl w:val="0"/>
      <w:spacing w:after="0" w:line="240" w:lineRule="auto"/>
      <w:ind w:left="720" w:hanging="429"/>
    </w:pPr>
    <w:rPr>
      <w:rFonts w:ascii="Arial" w:eastAsia="F" w:hAnsi="Arial" w:cs="Arial"/>
      <w:sz w:val="24"/>
      <w:szCs w:val="24"/>
      <w:lang w:eastAsia="fr-FR"/>
    </w:rPr>
  </w:style>
  <w:style w:type="paragraph" w:customStyle="1" w:styleId="Standarduser">
    <w:name w:val="Standard (user)"/>
    <w:rsid w:val="00322D58"/>
    <w:pPr>
      <w:tabs>
        <w:tab w:val="left" w:pos="708"/>
      </w:tabs>
      <w:suppressAutoHyphens/>
      <w:autoSpaceDN w:val="0"/>
      <w:spacing w:line="256" w:lineRule="auto"/>
    </w:pPr>
    <w:rPr>
      <w:rFonts w:ascii="Calibri" w:eastAsia="SimSun" w:hAnsi="Calibri" w:cs="Times New Roman"/>
      <w:kern w:val="0"/>
      <w:sz w:val="20"/>
      <w:szCs w:val="20"/>
      <w14:ligatures w14:val="none"/>
    </w:rPr>
  </w:style>
  <w:style w:type="character" w:styleId="Appelnotedebasdep">
    <w:name w:val="footnote reference"/>
    <w:basedOn w:val="Policepardfaut"/>
    <w:uiPriority w:val="99"/>
    <w:unhideWhenUsed/>
    <w:rsid w:val="00322D58"/>
    <w:rPr>
      <w:vertAlign w:val="superscript"/>
    </w:rPr>
  </w:style>
  <w:style w:type="paragraph" w:styleId="Notedebasdepage">
    <w:name w:val="footnote text"/>
    <w:basedOn w:val="Standard"/>
    <w:link w:val="NotedebasdepageCar"/>
    <w:uiPriority w:val="99"/>
    <w:semiHidden/>
    <w:unhideWhenUsed/>
    <w:rsid w:val="00322D58"/>
    <w:pPr>
      <w:suppressAutoHyphens w:val="0"/>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322D58"/>
    <w:rPr>
      <w:rFonts w:asciiTheme="minorHAnsi" w:hAnsiTheme="minorHAnsi" w:cstheme="minorBidi"/>
      <w:kern w:val="0"/>
      <w:sz w:val="20"/>
      <w:szCs w:val="20"/>
      <w14:ligatures w14:val="none"/>
    </w:rPr>
  </w:style>
  <w:style w:type="paragraph" w:styleId="NormalWeb">
    <w:name w:val="Normal (Web)"/>
    <w:basedOn w:val="Standard"/>
    <w:semiHidden/>
    <w:unhideWhenUsed/>
    <w:rsid w:val="00322D58"/>
    <w:pPr>
      <w:spacing w:before="280" w:after="142" w:line="288" w:lineRule="auto"/>
    </w:pPr>
    <w:rPr>
      <w:rFonts w:ascii="Times New Roman" w:eastAsia="Times New Roman" w:hAnsi="Times New Roman" w:cs="Times New Roman"/>
      <w:sz w:val="24"/>
      <w:szCs w:val="24"/>
      <w:lang w:eastAsia="fr-FR"/>
    </w:rPr>
  </w:style>
  <w:style w:type="numbering" w:customStyle="1" w:styleId="WWNum9">
    <w:name w:val="WWNum9"/>
    <w:rsid w:val="00322D5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2209</Words>
  <Characters>12154</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9</cp:revision>
  <dcterms:created xsi:type="dcterms:W3CDTF">2026-03-10T15:22:00Z</dcterms:created>
  <dcterms:modified xsi:type="dcterms:W3CDTF">2026-03-10T22:05:00Z</dcterms:modified>
</cp:coreProperties>
</file>