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81E2" w14:textId="2B6C0CD8" w:rsidR="00A46A6A" w:rsidRDefault="00A46A6A" w:rsidP="00A46A6A">
      <w:pPr>
        <w:spacing w:after="200" w:line="276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DEPARTEMENT DE </w:t>
      </w:r>
    </w:p>
    <w:p w14:paraId="1748F29D" w14:textId="7F338274" w:rsidR="00A46A6A" w:rsidRPr="00A46A6A" w:rsidRDefault="00A46A6A" w:rsidP="00A46A6A">
      <w:pPr>
        <w:spacing w:after="200" w:line="276" w:lineRule="auto"/>
        <w:rPr>
          <w:kern w:val="0"/>
          <w:sz w:val="24"/>
          <w:szCs w:val="24"/>
          <w14:ligatures w14:val="none"/>
        </w:rPr>
      </w:pPr>
      <w:r w:rsidRPr="00A46A6A">
        <w:rPr>
          <w:kern w:val="0"/>
          <w:sz w:val="24"/>
          <w:szCs w:val="24"/>
          <w14:ligatures w14:val="none"/>
        </w:rPr>
        <w:t xml:space="preserve">VILLE </w:t>
      </w:r>
      <w:proofErr w:type="gramStart"/>
      <w:r w:rsidRPr="00A46A6A">
        <w:rPr>
          <w:kern w:val="0"/>
          <w:sz w:val="24"/>
          <w:szCs w:val="24"/>
          <w14:ligatures w14:val="none"/>
        </w:rPr>
        <w:t xml:space="preserve">DE  </w:t>
      </w:r>
      <w:r>
        <w:rPr>
          <w:kern w:val="0"/>
          <w:sz w:val="24"/>
          <w:szCs w:val="24"/>
          <w14:ligatures w14:val="none"/>
        </w:rPr>
        <w:t>…</w:t>
      </w:r>
      <w:proofErr w:type="gramEnd"/>
    </w:p>
    <w:p w14:paraId="64902E40" w14:textId="77777777" w:rsidR="00A46A6A" w:rsidRPr="00A46A6A" w:rsidRDefault="00A46A6A" w:rsidP="00A46A6A">
      <w:pPr>
        <w:spacing w:after="200" w:line="276" w:lineRule="auto"/>
        <w:rPr>
          <w:kern w:val="0"/>
          <w:sz w:val="24"/>
          <w:szCs w:val="24"/>
          <w14:ligatures w14:val="none"/>
        </w:rPr>
      </w:pPr>
    </w:p>
    <w:p w14:paraId="0A4B3674" w14:textId="5D9DE360" w:rsidR="00A46A6A" w:rsidRDefault="00A46A6A" w:rsidP="00A46A6A">
      <w:pPr>
        <w:spacing w:after="200" w:line="276" w:lineRule="auto"/>
        <w:jc w:val="center"/>
        <w:rPr>
          <w:b/>
          <w:kern w:val="0"/>
          <w:sz w:val="24"/>
          <w:szCs w:val="24"/>
          <w14:ligatures w14:val="none"/>
        </w:rPr>
      </w:pPr>
      <w:r w:rsidRPr="00A46A6A">
        <w:rPr>
          <w:b/>
          <w:kern w:val="0"/>
          <w:sz w:val="24"/>
          <w:szCs w:val="24"/>
          <w14:ligatures w14:val="none"/>
        </w:rPr>
        <w:t xml:space="preserve">ARRETE </w:t>
      </w:r>
      <w:r>
        <w:rPr>
          <w:b/>
          <w:kern w:val="0"/>
          <w:sz w:val="24"/>
          <w:szCs w:val="24"/>
          <w14:ligatures w14:val="none"/>
        </w:rPr>
        <w:t xml:space="preserve">MUNICIPAL </w:t>
      </w:r>
    </w:p>
    <w:p w14:paraId="363C23AA" w14:textId="77777777" w:rsidR="00D429B2" w:rsidRPr="00A46A6A" w:rsidRDefault="00D429B2" w:rsidP="00A46A6A">
      <w:pPr>
        <w:spacing w:after="200" w:line="276" w:lineRule="auto"/>
        <w:jc w:val="center"/>
        <w:rPr>
          <w:b/>
          <w:kern w:val="0"/>
          <w:sz w:val="24"/>
          <w:szCs w:val="24"/>
          <w14:ligatures w14:val="none"/>
        </w:rPr>
      </w:pPr>
    </w:p>
    <w:p w14:paraId="0274B485" w14:textId="2FE8AAAF" w:rsidR="00A46A6A" w:rsidRPr="00A46A6A" w:rsidRDefault="00A46A6A" w:rsidP="00A46A6A">
      <w:pPr>
        <w:spacing w:after="200" w:line="276" w:lineRule="auto"/>
        <w:rPr>
          <w:kern w:val="0"/>
          <w:sz w:val="24"/>
          <w:szCs w:val="24"/>
          <w14:ligatures w14:val="none"/>
        </w:rPr>
      </w:pPr>
      <w:r w:rsidRPr="00A46A6A">
        <w:rPr>
          <w:kern w:val="0"/>
          <w:sz w:val="24"/>
          <w:szCs w:val="24"/>
          <w14:ligatures w14:val="none"/>
        </w:rPr>
        <w:t>Vu les articles R313-33 à R313-37 du code de l'urbanisme,</w:t>
      </w:r>
    </w:p>
    <w:p w14:paraId="6F0753B1" w14:textId="77777777" w:rsidR="00A46A6A" w:rsidRDefault="00A46A6A" w:rsidP="00D429B2">
      <w:pPr>
        <w:spacing w:after="200" w:line="276" w:lineRule="auto"/>
        <w:rPr>
          <w:kern w:val="0"/>
          <w:sz w:val="24"/>
          <w:szCs w:val="24"/>
          <w14:ligatures w14:val="none"/>
        </w:rPr>
      </w:pPr>
      <w:r w:rsidRPr="00A46A6A">
        <w:rPr>
          <w:kern w:val="0"/>
          <w:sz w:val="24"/>
          <w:szCs w:val="24"/>
          <w14:ligatures w14:val="none"/>
        </w:rPr>
        <w:t xml:space="preserve">Vu </w:t>
      </w:r>
    </w:p>
    <w:p w14:paraId="18E19D8E" w14:textId="6E9A48D3" w:rsidR="00A46A6A" w:rsidRPr="00D429B2" w:rsidRDefault="00D429B2" w:rsidP="00A46A6A">
      <w:pPr>
        <w:spacing w:after="200" w:line="276" w:lineRule="auto"/>
        <w:ind w:firstLine="708"/>
        <w:rPr>
          <w:i/>
          <w:iCs/>
          <w:kern w:val="0"/>
          <w:sz w:val="24"/>
          <w:szCs w:val="24"/>
          <w14:ligatures w14:val="none"/>
        </w:rPr>
      </w:pPr>
      <w:r w:rsidRPr="00D429B2">
        <w:rPr>
          <w:i/>
          <w:iCs/>
          <w:kern w:val="0"/>
          <w:sz w:val="24"/>
          <w:szCs w:val="24"/>
          <w14:ligatures w14:val="none"/>
        </w:rPr>
        <w:t xml:space="preserve">Selon le cas : </w:t>
      </w:r>
      <w:r w:rsidR="00A46A6A" w:rsidRPr="00D429B2">
        <w:rPr>
          <w:i/>
          <w:iCs/>
          <w:kern w:val="0"/>
          <w:sz w:val="24"/>
          <w:szCs w:val="24"/>
          <w14:ligatures w14:val="none"/>
        </w:rPr>
        <w:t xml:space="preserve"> </w:t>
      </w:r>
    </w:p>
    <w:p w14:paraId="523E0485" w14:textId="7A730B4F" w:rsidR="00A46A6A" w:rsidRDefault="00A46A6A" w:rsidP="00D429B2">
      <w:pPr>
        <w:spacing w:after="200" w:line="276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L</w:t>
      </w:r>
      <w:r w:rsidRPr="00A46A6A">
        <w:rPr>
          <w:kern w:val="0"/>
          <w:sz w:val="24"/>
          <w:szCs w:val="24"/>
          <w14:ligatures w14:val="none"/>
        </w:rPr>
        <w:t>e Site Patrimonial Remarquable (SPR) de</w:t>
      </w:r>
      <w:proofErr w:type="gramStart"/>
      <w:r w:rsidRPr="00A46A6A">
        <w:rPr>
          <w:kern w:val="0"/>
          <w:sz w:val="24"/>
          <w:szCs w:val="24"/>
          <w14:ligatures w14:val="none"/>
        </w:rPr>
        <w:t xml:space="preserve"> </w:t>
      </w:r>
      <w:r>
        <w:rPr>
          <w:kern w:val="0"/>
          <w:sz w:val="24"/>
          <w:szCs w:val="24"/>
          <w14:ligatures w14:val="none"/>
        </w:rPr>
        <w:t>….</w:t>
      </w:r>
      <w:proofErr w:type="gramEnd"/>
      <w:r w:rsidRPr="00A46A6A">
        <w:rPr>
          <w:kern w:val="0"/>
          <w:sz w:val="24"/>
          <w:szCs w:val="24"/>
          <w14:ligatures w14:val="none"/>
        </w:rPr>
        <w:t>au sens de l'article L631-1 du code du patrimoine, publié par arrêté ministériel du</w:t>
      </w:r>
      <w:r>
        <w:rPr>
          <w:kern w:val="0"/>
          <w:sz w:val="24"/>
          <w:szCs w:val="24"/>
          <w14:ligatures w14:val="none"/>
        </w:rPr>
        <w:t>……</w:t>
      </w:r>
      <w:r w:rsidRPr="00A46A6A">
        <w:rPr>
          <w:kern w:val="0"/>
          <w:sz w:val="24"/>
          <w:szCs w:val="24"/>
          <w14:ligatures w14:val="none"/>
        </w:rPr>
        <w:t xml:space="preserve"> </w:t>
      </w:r>
      <w:r>
        <w:rPr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kern w:val="0"/>
          <w:sz w:val="24"/>
          <w:szCs w:val="24"/>
          <w14:ligatures w14:val="none"/>
        </w:rPr>
        <w:t>approuvé</w:t>
      </w:r>
      <w:proofErr w:type="gramEnd"/>
      <w:r>
        <w:rPr>
          <w:kern w:val="0"/>
          <w:sz w:val="24"/>
          <w:szCs w:val="24"/>
          <w14:ligatures w14:val="none"/>
        </w:rPr>
        <w:t xml:space="preserve"> le</w:t>
      </w:r>
      <w:proofErr w:type="gramStart"/>
      <w:r>
        <w:rPr>
          <w:kern w:val="0"/>
          <w:sz w:val="24"/>
          <w:szCs w:val="24"/>
          <w14:ligatures w14:val="none"/>
        </w:rPr>
        <w:t xml:space="preserve"> ….</w:t>
      </w:r>
      <w:proofErr w:type="gramEnd"/>
      <w:r>
        <w:rPr>
          <w:kern w:val="0"/>
          <w:sz w:val="24"/>
          <w:szCs w:val="24"/>
          <w14:ligatures w14:val="none"/>
        </w:rPr>
        <w:t>……</w:t>
      </w:r>
      <w:r w:rsidRPr="00A46A6A">
        <w:rPr>
          <w:kern w:val="0"/>
          <w:sz w:val="24"/>
          <w:szCs w:val="24"/>
          <w14:ligatures w14:val="none"/>
        </w:rPr>
        <w:t xml:space="preserve"> </w:t>
      </w:r>
    </w:p>
    <w:p w14:paraId="679A882C" w14:textId="72F05EC0" w:rsidR="00A46A6A" w:rsidRPr="00A46A6A" w:rsidRDefault="00A46A6A" w:rsidP="00D429B2">
      <w:pPr>
        <w:spacing w:after="200" w:line="276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L’étude d’une opération de restauration immobilière </w:t>
      </w:r>
      <w:r w:rsidRPr="00A46A6A">
        <w:rPr>
          <w:kern w:val="0"/>
          <w:sz w:val="24"/>
          <w:szCs w:val="24"/>
          <w14:ligatures w14:val="none"/>
        </w:rPr>
        <w:t xml:space="preserve">au sens des articles L313-4 à L313-4-4 du code de l'urbanisme, </w:t>
      </w:r>
      <w:r>
        <w:rPr>
          <w:kern w:val="0"/>
          <w:sz w:val="24"/>
          <w:szCs w:val="24"/>
          <w14:ligatures w14:val="none"/>
        </w:rPr>
        <w:t xml:space="preserve">visant les immeubles </w:t>
      </w:r>
      <w:proofErr w:type="gramStart"/>
      <w:r>
        <w:rPr>
          <w:kern w:val="0"/>
          <w:sz w:val="24"/>
          <w:szCs w:val="24"/>
          <w14:ligatures w14:val="none"/>
        </w:rPr>
        <w:t>…….</w:t>
      </w:r>
      <w:proofErr w:type="gramEnd"/>
      <w:r>
        <w:rPr>
          <w:kern w:val="0"/>
          <w:sz w:val="24"/>
          <w:szCs w:val="24"/>
          <w14:ligatures w14:val="none"/>
        </w:rPr>
        <w:t>engagée par délibération du conseil municipal le …</w:t>
      </w:r>
    </w:p>
    <w:p w14:paraId="3040309F" w14:textId="784C57D9" w:rsidR="00A46A6A" w:rsidRPr="00A46A6A" w:rsidRDefault="00A46A6A" w:rsidP="00D429B2">
      <w:pPr>
        <w:spacing w:after="200" w:line="276" w:lineRule="auto"/>
        <w:rPr>
          <w:kern w:val="0"/>
          <w:sz w:val="24"/>
          <w:szCs w:val="24"/>
          <w14:ligatures w14:val="none"/>
        </w:rPr>
      </w:pPr>
      <w:r w:rsidRPr="00A46A6A">
        <w:rPr>
          <w:kern w:val="0"/>
          <w:sz w:val="24"/>
          <w:szCs w:val="24"/>
          <w14:ligatures w14:val="none"/>
        </w:rPr>
        <w:t xml:space="preserve">Vu le contrat passé le </w:t>
      </w:r>
      <w:r>
        <w:rPr>
          <w:kern w:val="0"/>
          <w:sz w:val="24"/>
          <w:szCs w:val="24"/>
          <w14:ligatures w14:val="none"/>
        </w:rPr>
        <w:t>….</w:t>
      </w:r>
      <w:r w:rsidRPr="00A46A6A">
        <w:rPr>
          <w:kern w:val="0"/>
          <w:sz w:val="24"/>
          <w:szCs w:val="24"/>
          <w14:ligatures w14:val="none"/>
        </w:rPr>
        <w:t xml:space="preserve"> </w:t>
      </w:r>
      <w:proofErr w:type="gramStart"/>
      <w:r w:rsidRPr="00A46A6A">
        <w:rPr>
          <w:kern w:val="0"/>
          <w:sz w:val="24"/>
          <w:szCs w:val="24"/>
          <w14:ligatures w14:val="none"/>
        </w:rPr>
        <w:t>relatif</w:t>
      </w:r>
      <w:proofErr w:type="gramEnd"/>
      <w:r w:rsidRPr="00A46A6A">
        <w:rPr>
          <w:kern w:val="0"/>
          <w:sz w:val="24"/>
          <w:szCs w:val="24"/>
          <w14:ligatures w14:val="none"/>
        </w:rPr>
        <w:t xml:space="preserve"> à l'engagement d'une OPAH de renouvellement urbain (OPAH-RU) </w:t>
      </w:r>
      <w:r w:rsidR="00D429B2">
        <w:rPr>
          <w:kern w:val="0"/>
          <w:sz w:val="24"/>
          <w:szCs w:val="24"/>
          <w14:ligatures w14:val="none"/>
        </w:rPr>
        <w:t xml:space="preserve">prévoyant </w:t>
      </w:r>
      <w:r w:rsidRPr="00A46A6A">
        <w:rPr>
          <w:kern w:val="0"/>
          <w:sz w:val="24"/>
          <w:szCs w:val="24"/>
          <w14:ligatures w14:val="none"/>
        </w:rPr>
        <w:t xml:space="preserve">un volet d'étude de faisabilité d'opérations de restauration immobilière, au sens des articles L313-4 à L313-4-4 du code de l'urbanisme, </w:t>
      </w:r>
    </w:p>
    <w:p w14:paraId="29960720" w14:textId="590B2E80" w:rsidR="00A46A6A" w:rsidRPr="00A46A6A" w:rsidRDefault="00A46A6A" w:rsidP="00D429B2">
      <w:pPr>
        <w:spacing w:after="200" w:line="276" w:lineRule="auto"/>
        <w:rPr>
          <w:kern w:val="0"/>
          <w:sz w:val="24"/>
          <w:szCs w:val="24"/>
          <w14:ligatures w14:val="none"/>
        </w:rPr>
      </w:pPr>
      <w:r w:rsidRPr="00A46A6A">
        <w:rPr>
          <w:kern w:val="0"/>
          <w:sz w:val="24"/>
          <w:szCs w:val="24"/>
          <w14:ligatures w14:val="none"/>
        </w:rPr>
        <w:t>Sur proposition du préfet de … (ou vu l’avis favorable du préfet de</w:t>
      </w:r>
      <w:proofErr w:type="gramStart"/>
      <w:r w:rsidRPr="00A46A6A">
        <w:rPr>
          <w:kern w:val="0"/>
          <w:sz w:val="24"/>
          <w:szCs w:val="24"/>
          <w14:ligatures w14:val="none"/>
        </w:rPr>
        <w:t xml:space="preserve"> ….</w:t>
      </w:r>
      <w:proofErr w:type="gramEnd"/>
      <w:r w:rsidR="00D429B2">
        <w:rPr>
          <w:kern w:val="0"/>
          <w:sz w:val="24"/>
          <w:szCs w:val="24"/>
          <w14:ligatures w14:val="none"/>
        </w:rPr>
        <w:t xml:space="preserve">) </w:t>
      </w:r>
      <w:r w:rsidRPr="00A46A6A">
        <w:rPr>
          <w:kern w:val="0"/>
          <w:sz w:val="24"/>
          <w:szCs w:val="24"/>
          <w14:ligatures w14:val="none"/>
        </w:rPr>
        <w:t>du ….</w:t>
      </w:r>
    </w:p>
    <w:p w14:paraId="7B9C1569" w14:textId="77777777" w:rsidR="00A46A6A" w:rsidRPr="00A46A6A" w:rsidRDefault="00A46A6A" w:rsidP="00A46A6A">
      <w:pPr>
        <w:spacing w:after="200" w:line="276" w:lineRule="auto"/>
        <w:rPr>
          <w:b/>
          <w:bCs/>
          <w:kern w:val="0"/>
          <w:sz w:val="24"/>
          <w:szCs w:val="24"/>
          <w14:ligatures w14:val="none"/>
        </w:rPr>
      </w:pPr>
      <w:r w:rsidRPr="00A46A6A">
        <w:rPr>
          <w:b/>
          <w:bCs/>
          <w:kern w:val="0"/>
          <w:sz w:val="24"/>
          <w:szCs w:val="24"/>
          <w14:ligatures w14:val="none"/>
        </w:rPr>
        <w:t>Article 1</w:t>
      </w:r>
    </w:p>
    <w:p w14:paraId="2DEE6597" w14:textId="6C4A3006" w:rsidR="00A46A6A" w:rsidRPr="00A46A6A" w:rsidRDefault="00A46A6A" w:rsidP="00D429B2">
      <w:pPr>
        <w:spacing w:after="200" w:line="276" w:lineRule="auto"/>
        <w:rPr>
          <w:kern w:val="0"/>
          <w:sz w:val="24"/>
          <w:szCs w:val="24"/>
          <w14:ligatures w14:val="none"/>
        </w:rPr>
      </w:pPr>
      <w:r w:rsidRPr="00A46A6A">
        <w:rPr>
          <w:kern w:val="0"/>
          <w:sz w:val="24"/>
          <w:szCs w:val="24"/>
          <w14:ligatures w14:val="none"/>
        </w:rPr>
        <w:t>Habilite spécialement M</w:t>
      </w:r>
      <w:r>
        <w:rPr>
          <w:kern w:val="0"/>
          <w:sz w:val="24"/>
          <w:szCs w:val="24"/>
          <w14:ligatures w14:val="none"/>
        </w:rPr>
        <w:t xml:space="preserve">/Mme </w:t>
      </w:r>
      <w:proofErr w:type="gramStart"/>
      <w:r>
        <w:rPr>
          <w:kern w:val="0"/>
          <w:sz w:val="24"/>
          <w:szCs w:val="24"/>
          <w14:ligatures w14:val="none"/>
        </w:rPr>
        <w:t xml:space="preserve">M </w:t>
      </w:r>
      <w:r w:rsidRPr="00A46A6A">
        <w:rPr>
          <w:kern w:val="0"/>
          <w:sz w:val="24"/>
          <w:szCs w:val="24"/>
          <w14:ligatures w14:val="none"/>
        </w:rPr>
        <w:t>.</w:t>
      </w:r>
      <w:proofErr w:type="gramEnd"/>
      <w:r w:rsidRPr="00A46A6A">
        <w:rPr>
          <w:kern w:val="0"/>
          <w:sz w:val="24"/>
          <w:szCs w:val="24"/>
          <w14:ligatures w14:val="none"/>
        </w:rPr>
        <w:t xml:space="preserve"> ……. </w:t>
      </w:r>
      <w:proofErr w:type="gramStart"/>
      <w:r w:rsidRPr="00A46A6A">
        <w:rPr>
          <w:kern w:val="0"/>
          <w:sz w:val="24"/>
          <w:szCs w:val="24"/>
          <w14:ligatures w14:val="none"/>
        </w:rPr>
        <w:t>architecte</w:t>
      </w:r>
      <w:proofErr w:type="gramEnd"/>
      <w:r w:rsidRPr="00A46A6A">
        <w:rPr>
          <w:kern w:val="0"/>
          <w:sz w:val="24"/>
          <w:szCs w:val="24"/>
          <w14:ligatures w14:val="none"/>
        </w:rPr>
        <w:t xml:space="preserve"> (DPLG ou autre titre</w:t>
      </w:r>
      <w:r w:rsidR="00E320FA">
        <w:rPr>
          <w:kern w:val="0"/>
          <w:sz w:val="24"/>
          <w:szCs w:val="24"/>
          <w14:ligatures w14:val="none"/>
        </w:rPr>
        <w:t xml:space="preserve"> d’homme de l’art</w:t>
      </w:r>
      <w:r w:rsidRPr="00A46A6A">
        <w:rPr>
          <w:kern w:val="0"/>
          <w:sz w:val="24"/>
          <w:szCs w:val="24"/>
          <w14:ligatures w14:val="none"/>
        </w:rPr>
        <w:t xml:space="preserve">), à visiter les locaux d’habitation figurant sur la liste ci-jointe, aux fins d'étudier les conditions d'amélioration de l'habitabilité et </w:t>
      </w:r>
      <w:r w:rsidR="006A2E49">
        <w:rPr>
          <w:kern w:val="0"/>
          <w:sz w:val="24"/>
          <w:szCs w:val="24"/>
          <w14:ligatures w14:val="none"/>
        </w:rPr>
        <w:t xml:space="preserve">/ </w:t>
      </w:r>
      <w:r w:rsidR="006A2E49" w:rsidRPr="006A2E49">
        <w:rPr>
          <w:i/>
          <w:iCs/>
          <w:kern w:val="0"/>
          <w:sz w:val="24"/>
          <w:szCs w:val="24"/>
          <w14:ligatures w14:val="none"/>
        </w:rPr>
        <w:t>le cas échéant</w:t>
      </w:r>
      <w:r w:rsidR="006A2E49">
        <w:rPr>
          <w:kern w:val="0"/>
          <w:sz w:val="24"/>
          <w:szCs w:val="24"/>
          <w14:ligatures w14:val="none"/>
        </w:rPr>
        <w:t xml:space="preserve">, </w:t>
      </w:r>
      <w:r w:rsidRPr="00A46A6A">
        <w:rPr>
          <w:kern w:val="0"/>
          <w:sz w:val="24"/>
          <w:szCs w:val="24"/>
          <w14:ligatures w14:val="none"/>
        </w:rPr>
        <w:t xml:space="preserve">de mise en valeur du patrimoine architectural et urbain des immeubles listés. </w:t>
      </w:r>
    </w:p>
    <w:p w14:paraId="2DBC22DB" w14:textId="277B0C99" w:rsidR="00A46A6A" w:rsidRPr="00A46A6A" w:rsidRDefault="00A46A6A" w:rsidP="00D429B2">
      <w:pPr>
        <w:spacing w:after="200" w:line="276" w:lineRule="auto"/>
        <w:rPr>
          <w:kern w:val="0"/>
          <w:sz w:val="24"/>
          <w:szCs w:val="24"/>
          <w14:ligatures w14:val="none"/>
        </w:rPr>
      </w:pPr>
      <w:r w:rsidRPr="00A46A6A">
        <w:rPr>
          <w:kern w:val="0"/>
          <w:sz w:val="24"/>
          <w:szCs w:val="24"/>
          <w14:ligatures w14:val="none"/>
        </w:rPr>
        <w:t>M</w:t>
      </w:r>
      <w:r>
        <w:rPr>
          <w:kern w:val="0"/>
          <w:sz w:val="24"/>
          <w:szCs w:val="24"/>
          <w14:ligatures w14:val="none"/>
        </w:rPr>
        <w:t>/Mme</w:t>
      </w:r>
      <w:r w:rsidRPr="00A46A6A">
        <w:rPr>
          <w:kern w:val="0"/>
          <w:sz w:val="24"/>
          <w:szCs w:val="24"/>
          <w14:ligatures w14:val="none"/>
        </w:rPr>
        <w:t xml:space="preserve">. </w:t>
      </w:r>
      <w:r>
        <w:rPr>
          <w:kern w:val="0"/>
          <w:sz w:val="24"/>
          <w:szCs w:val="24"/>
          <w14:ligatures w14:val="none"/>
        </w:rPr>
        <w:t>M</w:t>
      </w:r>
      <w:proofErr w:type="gramStart"/>
      <w:r>
        <w:rPr>
          <w:kern w:val="0"/>
          <w:sz w:val="24"/>
          <w:szCs w:val="24"/>
          <w14:ligatures w14:val="none"/>
        </w:rPr>
        <w:t xml:space="preserve"> ….</w:t>
      </w:r>
      <w:proofErr w:type="gramEnd"/>
      <w:r w:rsidRPr="00A46A6A">
        <w:rPr>
          <w:kern w:val="0"/>
          <w:sz w:val="24"/>
          <w:szCs w:val="24"/>
          <w14:ligatures w14:val="none"/>
        </w:rPr>
        <w:t>sera muni</w:t>
      </w:r>
      <w:r w:rsidR="00D429B2">
        <w:rPr>
          <w:kern w:val="0"/>
          <w:sz w:val="24"/>
          <w:szCs w:val="24"/>
          <w14:ligatures w14:val="none"/>
        </w:rPr>
        <w:t xml:space="preserve">(e) </w:t>
      </w:r>
      <w:r w:rsidRPr="00A46A6A">
        <w:rPr>
          <w:kern w:val="0"/>
          <w:sz w:val="24"/>
          <w:szCs w:val="24"/>
          <w14:ligatures w14:val="none"/>
        </w:rPr>
        <w:t>d'un ordre de mission. Il</w:t>
      </w:r>
      <w:r w:rsidR="00D429B2">
        <w:rPr>
          <w:kern w:val="0"/>
          <w:sz w:val="24"/>
          <w:szCs w:val="24"/>
          <w14:ligatures w14:val="none"/>
        </w:rPr>
        <w:t>/Elle</w:t>
      </w:r>
      <w:r w:rsidRPr="00A46A6A">
        <w:rPr>
          <w:kern w:val="0"/>
          <w:sz w:val="24"/>
          <w:szCs w:val="24"/>
          <w14:ligatures w14:val="none"/>
        </w:rPr>
        <w:t xml:space="preserve"> pourra être accompagné</w:t>
      </w:r>
      <w:r w:rsidR="00D429B2">
        <w:rPr>
          <w:kern w:val="0"/>
          <w:sz w:val="24"/>
          <w:szCs w:val="24"/>
          <w14:ligatures w14:val="none"/>
        </w:rPr>
        <w:t>(e)</w:t>
      </w:r>
      <w:r w:rsidRPr="00A46A6A">
        <w:rPr>
          <w:kern w:val="0"/>
          <w:sz w:val="24"/>
          <w:szCs w:val="24"/>
          <w14:ligatures w14:val="none"/>
        </w:rPr>
        <w:t xml:space="preserve"> d'agents de</w:t>
      </w:r>
      <w:proofErr w:type="gramStart"/>
      <w:r w:rsidRPr="00A46A6A">
        <w:rPr>
          <w:kern w:val="0"/>
          <w:sz w:val="24"/>
          <w:szCs w:val="24"/>
          <w14:ligatures w14:val="none"/>
        </w:rPr>
        <w:t xml:space="preserve"> </w:t>
      </w:r>
      <w:r>
        <w:rPr>
          <w:kern w:val="0"/>
          <w:sz w:val="24"/>
          <w:szCs w:val="24"/>
          <w14:ligatures w14:val="none"/>
        </w:rPr>
        <w:t>….</w:t>
      </w:r>
      <w:proofErr w:type="gramEnd"/>
      <w:r>
        <w:rPr>
          <w:kern w:val="0"/>
          <w:sz w:val="24"/>
          <w:szCs w:val="24"/>
          <w14:ligatures w14:val="none"/>
        </w:rPr>
        <w:t>.</w:t>
      </w:r>
      <w:r w:rsidR="00D429B2">
        <w:rPr>
          <w:kern w:val="0"/>
          <w:sz w:val="24"/>
          <w:szCs w:val="24"/>
          <w14:ligatures w14:val="none"/>
        </w:rPr>
        <w:t xml:space="preserve">, </w:t>
      </w:r>
      <w:r w:rsidRPr="00A46A6A">
        <w:rPr>
          <w:kern w:val="0"/>
          <w:sz w:val="24"/>
          <w:szCs w:val="24"/>
          <w14:ligatures w14:val="none"/>
        </w:rPr>
        <w:t>titulaire du contrat d’animation de l’OPAH-RU susmentionnée</w:t>
      </w:r>
      <w:r>
        <w:rPr>
          <w:kern w:val="0"/>
          <w:sz w:val="24"/>
          <w:szCs w:val="24"/>
          <w14:ligatures w14:val="none"/>
        </w:rPr>
        <w:t>, ou d’agents de la commune …</w:t>
      </w:r>
      <w:r w:rsidRPr="00A46A6A">
        <w:rPr>
          <w:kern w:val="0"/>
          <w:sz w:val="24"/>
          <w:szCs w:val="24"/>
          <w14:ligatures w14:val="none"/>
        </w:rPr>
        <w:t>.</w:t>
      </w:r>
    </w:p>
    <w:p w14:paraId="2591EC99" w14:textId="77777777" w:rsidR="00A46A6A" w:rsidRDefault="00A46A6A" w:rsidP="00D429B2">
      <w:pPr>
        <w:spacing w:after="200" w:line="276" w:lineRule="auto"/>
        <w:rPr>
          <w:kern w:val="0"/>
          <w:sz w:val="24"/>
          <w:szCs w:val="24"/>
          <w14:ligatures w14:val="none"/>
        </w:rPr>
      </w:pPr>
      <w:r w:rsidRPr="00A46A6A">
        <w:rPr>
          <w:kern w:val="0"/>
          <w:sz w:val="24"/>
          <w:szCs w:val="24"/>
          <w14:ligatures w14:val="none"/>
        </w:rPr>
        <w:t xml:space="preserve">A ce titre, les occupants et propriétaires sont invités à permettre la visite des lieux dans les conditions prévues aux articles L313-35 et R313-36 du code de l'urbanisme susvisés. </w:t>
      </w:r>
    </w:p>
    <w:p w14:paraId="798C97B4" w14:textId="5F53D05C" w:rsidR="00D429B2" w:rsidRPr="00D429B2" w:rsidRDefault="00D429B2" w:rsidP="00D429B2">
      <w:pPr>
        <w:spacing w:after="200" w:line="276" w:lineRule="auto"/>
        <w:rPr>
          <w:b/>
          <w:bCs/>
          <w:kern w:val="0"/>
          <w:sz w:val="24"/>
          <w:szCs w:val="24"/>
          <w14:ligatures w14:val="none"/>
        </w:rPr>
      </w:pPr>
      <w:r w:rsidRPr="00D429B2">
        <w:rPr>
          <w:b/>
          <w:bCs/>
          <w:kern w:val="0"/>
          <w:sz w:val="24"/>
          <w:szCs w:val="24"/>
          <w14:ligatures w14:val="none"/>
        </w:rPr>
        <w:t xml:space="preserve">Article 2 </w:t>
      </w:r>
    </w:p>
    <w:p w14:paraId="51F83BA4" w14:textId="5C2DC01A" w:rsidR="00D429B2" w:rsidRDefault="00D429B2" w:rsidP="00D429B2">
      <w:pPr>
        <w:spacing w:after="200" w:line="276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Le présent arrêté est publié …. Affiché en mairie …</w:t>
      </w:r>
    </w:p>
    <w:p w14:paraId="54A5B482" w14:textId="162F85CD" w:rsidR="00D429B2" w:rsidRPr="00A46A6A" w:rsidRDefault="00D429B2" w:rsidP="00D429B2">
      <w:pPr>
        <w:spacing w:after="200" w:line="276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Notifié aux propriétaires et occupants des immeubles listés en annexe </w:t>
      </w:r>
    </w:p>
    <w:p w14:paraId="6A2E7688" w14:textId="1376DF6D" w:rsidR="00A46A6A" w:rsidRPr="00A46A6A" w:rsidRDefault="00A46A6A" w:rsidP="00A46A6A">
      <w:pPr>
        <w:shd w:val="clear" w:color="auto" w:fill="FFFFFF"/>
        <w:spacing w:after="240" w:line="288" w:lineRule="atLeast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46A6A"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  <w:lastRenderedPageBreak/>
        <w:t xml:space="preserve">Article </w:t>
      </w:r>
      <w:r w:rsidR="00D429B2" w:rsidRPr="00D429B2"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  <w:t>3</w:t>
      </w:r>
    </w:p>
    <w:p w14:paraId="13862E27" w14:textId="77777777" w:rsidR="00A46A6A" w:rsidRPr="00A46A6A" w:rsidRDefault="00A46A6A" w:rsidP="00D429B2">
      <w:pPr>
        <w:shd w:val="clear" w:color="auto" w:fill="FFFFFF"/>
        <w:spacing w:after="240" w:line="288" w:lineRule="atLeast"/>
        <w:rPr>
          <w:rFonts w:eastAsia="Times New Roman"/>
          <w:kern w:val="0"/>
          <w:sz w:val="24"/>
          <w:szCs w:val="24"/>
          <w:lang w:eastAsia="fr-FR"/>
          <w14:ligatures w14:val="none"/>
        </w:rPr>
      </w:pPr>
      <w:r w:rsidRPr="00A46A6A">
        <w:rPr>
          <w:rFonts w:eastAsia="Times New Roman"/>
          <w:kern w:val="0"/>
          <w:sz w:val="24"/>
          <w:szCs w:val="24"/>
          <w:lang w:eastAsia="fr-FR"/>
          <w14:ligatures w14:val="none"/>
        </w:rPr>
        <w:t>En application de l'article R 313-37, les propriétaires, locataires ou occupants qui s'opposeraient à la visite des lieux par la personne désignée et dans les conditions rappelées ci-dessus, seront punis de l'amende prévue pour les contraventions de 4e classe. En cas de récidive, l'amende pourra être portée à celle prévue pour les contraventions de la 5e classe.</w:t>
      </w:r>
    </w:p>
    <w:p w14:paraId="47373ABB" w14:textId="7E50BB7C" w:rsidR="00A46A6A" w:rsidRPr="00E320FA" w:rsidRDefault="00A46A6A" w:rsidP="00A46A6A">
      <w:pPr>
        <w:shd w:val="clear" w:color="auto" w:fill="FFFFFF"/>
        <w:spacing w:after="240" w:line="288" w:lineRule="atLeast"/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E320FA"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  <w:t xml:space="preserve">Article </w:t>
      </w:r>
      <w:r w:rsidR="00E320FA" w:rsidRPr="00E320FA"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  <w:t>4</w:t>
      </w:r>
      <w:r w:rsidRPr="00E320FA"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: </w:t>
      </w:r>
    </w:p>
    <w:p w14:paraId="3FE3BEAD" w14:textId="436302D2" w:rsidR="00E320FA" w:rsidRPr="0080462D" w:rsidRDefault="00A46A6A" w:rsidP="00E320FA">
      <w:pPr>
        <w:shd w:val="clear" w:color="auto" w:fill="FFFFFF"/>
        <w:spacing w:after="0" w:line="240" w:lineRule="auto"/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/>
          <w:kern w:val="0"/>
          <w:sz w:val="24"/>
          <w:szCs w:val="24"/>
          <w:lang w:eastAsia="fr-FR"/>
          <w14:ligatures w14:val="none"/>
        </w:rPr>
        <w:t>Le présent arrêté peut faire l’objet d’un recours devant le tribunal administratif de ….</w:t>
      </w:r>
      <w:r w:rsidRPr="00A46A6A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="00E320FA">
        <w:rPr>
          <w:rFonts w:eastAsia="Times New Roman"/>
          <w:kern w:val="0"/>
          <w:sz w:val="24"/>
          <w:szCs w:val="24"/>
          <w:lang w:eastAsia="fr-FR"/>
          <w14:ligatures w14:val="none"/>
        </w:rPr>
        <w:t>d</w:t>
      </w:r>
      <w:r w:rsidR="00D429B2">
        <w:rPr>
          <w:rFonts w:eastAsia="Times New Roman"/>
          <w:kern w:val="0"/>
          <w:sz w:val="24"/>
          <w:szCs w:val="24"/>
          <w:lang w:eastAsia="fr-FR"/>
          <w14:ligatures w14:val="none"/>
        </w:rPr>
        <w:t>ans</w:t>
      </w:r>
      <w:proofErr w:type="gramEnd"/>
      <w:r w:rsidR="00D429B2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 le délai de 2 mois après notification</w:t>
      </w:r>
      <w:r w:rsidR="00E320FA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. Il peut faire l’objet d’un recours gracieux dans le même délai </w:t>
      </w:r>
      <w:r w:rsidR="00E320FA">
        <w:rPr>
          <w:rFonts w:eastAsia="Times New Roman"/>
          <w:color w:val="000000" w:themeColor="text1"/>
          <w:kern w:val="0"/>
          <w:sz w:val="24"/>
          <w:szCs w:val="24"/>
          <w:lang w:eastAsia="fr-FR"/>
          <w14:ligatures w14:val="none"/>
        </w:rPr>
        <w:t xml:space="preserve">qui prolonge le délai de recours contentieux de 2 mois. </w:t>
      </w:r>
      <w:r w:rsidR="00E320FA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Le tribunal administratif peut etre saisi par l’application </w:t>
      </w:r>
      <w:r w:rsidR="00E320FA" w:rsidRPr="00D429B2">
        <w:rPr>
          <w:rFonts w:eastAsia="Times New Roman"/>
          <w:i/>
          <w:iCs/>
          <w:kern w:val="0"/>
          <w:sz w:val="24"/>
          <w:szCs w:val="24"/>
          <w:lang w:eastAsia="fr-FR"/>
          <w14:ligatures w14:val="none"/>
        </w:rPr>
        <w:t>Télérecours citoyens</w:t>
      </w:r>
      <w:r w:rsidR="00E320FA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 accessible par le site internet </w:t>
      </w:r>
      <w:r w:rsidR="00E320FA" w:rsidRPr="00D429B2">
        <w:rPr>
          <w:rFonts w:eastAsia="Times New Roman"/>
          <w:i/>
          <w:iCs/>
          <w:kern w:val="0"/>
          <w:sz w:val="24"/>
          <w:szCs w:val="24"/>
          <w:lang w:eastAsia="fr-FR"/>
          <w14:ligatures w14:val="none"/>
        </w:rPr>
        <w:t>www.telerecours.fr</w:t>
      </w:r>
    </w:p>
    <w:p w14:paraId="0E90D406" w14:textId="77777777" w:rsidR="00E320FA" w:rsidRDefault="00E320FA" w:rsidP="00A46A6A">
      <w:pPr>
        <w:shd w:val="clear" w:color="auto" w:fill="FFFFFF"/>
        <w:spacing w:after="240" w:line="288" w:lineRule="atLeast"/>
        <w:rPr>
          <w:rFonts w:eastAsia="Times New Roman"/>
          <w:kern w:val="0"/>
          <w:sz w:val="24"/>
          <w:szCs w:val="24"/>
          <w:lang w:eastAsia="fr-FR"/>
          <w14:ligatures w14:val="none"/>
        </w:rPr>
      </w:pPr>
    </w:p>
    <w:p w14:paraId="31DE3EEF" w14:textId="7DDE727D" w:rsidR="00D429B2" w:rsidRPr="00A46A6A" w:rsidRDefault="00D429B2" w:rsidP="00A46A6A">
      <w:pPr>
        <w:shd w:val="clear" w:color="auto" w:fill="FFFFFF"/>
        <w:spacing w:after="240" w:line="288" w:lineRule="atLeast"/>
        <w:rPr>
          <w:rFonts w:eastAsia="Times New Roman"/>
          <w:kern w:val="0"/>
          <w:sz w:val="24"/>
          <w:szCs w:val="24"/>
          <w:lang w:eastAsia="fr-FR"/>
          <w14:ligatures w14:val="none"/>
        </w:rPr>
      </w:pPr>
      <w:r w:rsidRPr="00E320FA"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  <w:t>Article </w:t>
      </w:r>
      <w:r w:rsidR="00E320FA">
        <w:rPr>
          <w:rFonts w:eastAsia="Times New Roman"/>
          <w:b/>
          <w:bCs/>
          <w:kern w:val="0"/>
          <w:sz w:val="24"/>
          <w:szCs w:val="24"/>
          <w:lang w:eastAsia="fr-FR"/>
          <w14:ligatures w14:val="none"/>
        </w:rPr>
        <w:t>5</w:t>
      </w:r>
      <w:r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 : exécution  </w:t>
      </w:r>
    </w:p>
    <w:p w14:paraId="4960F136" w14:textId="77777777" w:rsidR="00E320FA" w:rsidRDefault="00E320FA" w:rsidP="00A46A6A">
      <w:pPr>
        <w:shd w:val="clear" w:color="auto" w:fill="FFFFFF"/>
        <w:spacing w:after="240" w:line="288" w:lineRule="atLeast"/>
        <w:ind w:firstLine="708"/>
        <w:jc w:val="right"/>
        <w:rPr>
          <w:rFonts w:eastAsia="Times New Roman"/>
          <w:kern w:val="0"/>
          <w:sz w:val="24"/>
          <w:szCs w:val="24"/>
          <w:lang w:eastAsia="fr-FR"/>
          <w14:ligatures w14:val="none"/>
        </w:rPr>
      </w:pPr>
    </w:p>
    <w:p w14:paraId="6A8049D5" w14:textId="59DB33D9" w:rsidR="00A46A6A" w:rsidRPr="00A46A6A" w:rsidRDefault="00A46A6A" w:rsidP="00A46A6A">
      <w:pPr>
        <w:shd w:val="clear" w:color="auto" w:fill="FFFFFF"/>
        <w:spacing w:after="240" w:line="288" w:lineRule="atLeast"/>
        <w:ind w:firstLine="708"/>
        <w:jc w:val="right"/>
        <w:rPr>
          <w:rFonts w:eastAsia="Times New Roman"/>
          <w:kern w:val="0"/>
          <w:sz w:val="24"/>
          <w:szCs w:val="24"/>
          <w:lang w:eastAsia="fr-FR"/>
          <w14:ligatures w14:val="none"/>
        </w:rPr>
      </w:pPr>
      <w:r w:rsidRPr="00A46A6A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Fait </w:t>
      </w:r>
      <w:proofErr w:type="gramStart"/>
      <w:r w:rsidRPr="00A46A6A">
        <w:rPr>
          <w:rFonts w:eastAsia="Times New Roman"/>
          <w:kern w:val="0"/>
          <w:sz w:val="24"/>
          <w:szCs w:val="24"/>
          <w:lang w:eastAsia="fr-FR"/>
          <w14:ligatures w14:val="none"/>
        </w:rPr>
        <w:t>à ,</w:t>
      </w:r>
      <w:proofErr w:type="gramEnd"/>
      <w:r w:rsidRPr="00A46A6A">
        <w:rPr>
          <w:rFonts w:eastAsia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A46A6A">
        <w:rPr>
          <w:rFonts w:eastAsia="Times New Roman"/>
          <w:kern w:val="0"/>
          <w:sz w:val="24"/>
          <w:szCs w:val="24"/>
          <w:lang w:eastAsia="fr-FR"/>
          <w14:ligatures w14:val="none"/>
        </w:rPr>
        <w:t>le  …</w:t>
      </w:r>
      <w:proofErr w:type="gramEnd"/>
      <w:r w:rsidRPr="00A46A6A">
        <w:rPr>
          <w:rFonts w:eastAsia="Times New Roman"/>
          <w:kern w:val="0"/>
          <w:sz w:val="24"/>
          <w:szCs w:val="24"/>
          <w:lang w:eastAsia="fr-FR"/>
          <w14:ligatures w14:val="none"/>
        </w:rPr>
        <w:t>….</w:t>
      </w:r>
    </w:p>
    <w:p w14:paraId="569D5A67" w14:textId="77777777" w:rsidR="00A46A6A" w:rsidRPr="00A46A6A" w:rsidRDefault="00A46A6A" w:rsidP="00A46A6A">
      <w:pPr>
        <w:shd w:val="clear" w:color="auto" w:fill="FFFFFF"/>
        <w:spacing w:after="240" w:line="288" w:lineRule="atLeast"/>
        <w:ind w:firstLine="708"/>
        <w:jc w:val="right"/>
        <w:rPr>
          <w:rFonts w:eastAsia="Times New Roman"/>
          <w:kern w:val="0"/>
          <w:sz w:val="24"/>
          <w:szCs w:val="24"/>
          <w:lang w:eastAsia="fr-FR"/>
          <w14:ligatures w14:val="none"/>
        </w:rPr>
      </w:pPr>
      <w:r w:rsidRPr="00A46A6A">
        <w:rPr>
          <w:rFonts w:eastAsia="Times New Roman"/>
          <w:kern w:val="0"/>
          <w:sz w:val="24"/>
          <w:szCs w:val="24"/>
          <w:lang w:eastAsia="fr-FR"/>
          <w14:ligatures w14:val="none"/>
        </w:rPr>
        <w:t>Le Maire</w:t>
      </w:r>
    </w:p>
    <w:p w14:paraId="0E84023A" w14:textId="77777777" w:rsidR="009A47DC" w:rsidRDefault="009A47DC"/>
    <w:sectPr w:rsidR="009A4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97176" w14:textId="77777777" w:rsidR="00E15846" w:rsidRDefault="00E15846" w:rsidP="00A46A6A">
      <w:pPr>
        <w:spacing w:after="0" w:line="240" w:lineRule="auto"/>
      </w:pPr>
      <w:r>
        <w:separator/>
      </w:r>
    </w:p>
  </w:endnote>
  <w:endnote w:type="continuationSeparator" w:id="0">
    <w:p w14:paraId="62B5091D" w14:textId="77777777" w:rsidR="00E15846" w:rsidRDefault="00E15846" w:rsidP="00A4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F3CD" w14:textId="77777777" w:rsidR="00E15846" w:rsidRDefault="00E15846" w:rsidP="00A46A6A">
      <w:pPr>
        <w:spacing w:after="0" w:line="240" w:lineRule="auto"/>
      </w:pPr>
      <w:r>
        <w:separator/>
      </w:r>
    </w:p>
  </w:footnote>
  <w:footnote w:type="continuationSeparator" w:id="0">
    <w:p w14:paraId="3A15A7D1" w14:textId="77777777" w:rsidR="00E15846" w:rsidRDefault="00E15846" w:rsidP="00A46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6A"/>
    <w:rsid w:val="002360EC"/>
    <w:rsid w:val="00442DBB"/>
    <w:rsid w:val="0056738F"/>
    <w:rsid w:val="006A2E49"/>
    <w:rsid w:val="009A47DC"/>
    <w:rsid w:val="00A46A6A"/>
    <w:rsid w:val="00A8564D"/>
    <w:rsid w:val="00B572BB"/>
    <w:rsid w:val="00D429B2"/>
    <w:rsid w:val="00E15846"/>
    <w:rsid w:val="00E3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079D"/>
  <w15:chartTrackingRefBased/>
  <w15:docId w15:val="{33EDDDA5-7812-48AB-A07F-52C6D990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6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A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A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A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A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A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A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A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A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A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A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A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A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A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A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A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A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A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6A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A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A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A6A"/>
    <w:rPr>
      <w:b/>
      <w:bCs/>
      <w:smallCaps/>
      <w:color w:val="0F4761" w:themeColor="accent1" w:themeShade="BF"/>
      <w:spacing w:val="5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46A6A"/>
    <w:pPr>
      <w:spacing w:after="0" w:line="240" w:lineRule="auto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46A6A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Appeldenotedefin">
    <w:name w:val="endnote reference"/>
    <w:basedOn w:val="Policepardfaut"/>
    <w:uiPriority w:val="99"/>
    <w:semiHidden/>
    <w:unhideWhenUsed/>
    <w:rsid w:val="00A46A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bouche</dc:creator>
  <cp:keywords/>
  <dc:description/>
  <cp:lastModifiedBy>nancy bouche</cp:lastModifiedBy>
  <cp:revision>3</cp:revision>
  <dcterms:created xsi:type="dcterms:W3CDTF">2025-11-26T10:13:00Z</dcterms:created>
  <dcterms:modified xsi:type="dcterms:W3CDTF">2025-11-27T13:40:00Z</dcterms:modified>
</cp:coreProperties>
</file>