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61A2C" w14:textId="77777777" w:rsidR="00A33FD8" w:rsidRPr="00A33FD8" w:rsidRDefault="00A33FD8" w:rsidP="00A33FD8">
      <w:pPr>
        <w:spacing w:before="100" w:beforeAutospacing="1" w:after="100" w:afterAutospacing="1" w:line="240" w:lineRule="auto"/>
        <w:outlineLvl w:val="1"/>
        <w:rPr>
          <w:rFonts w:ascii="Times New Roman" w:eastAsia="Times New Roman" w:hAnsi="Times New Roman" w:cs="Times New Roman"/>
          <w:b/>
          <w:bCs/>
          <w:color w:val="000000"/>
          <w:kern w:val="0"/>
          <w:sz w:val="28"/>
          <w:szCs w:val="28"/>
          <w:lang w:eastAsia="fr-FR"/>
          <w14:ligatures w14:val="none"/>
        </w:rPr>
      </w:pPr>
      <w:r w:rsidRPr="00A33FD8">
        <w:rPr>
          <w:rFonts w:ascii="Times New Roman" w:eastAsia="Times New Roman" w:hAnsi="Times New Roman" w:cs="Times New Roman"/>
          <w:b/>
          <w:bCs/>
          <w:color w:val="000000"/>
          <w:kern w:val="0"/>
          <w:sz w:val="28"/>
          <w:szCs w:val="28"/>
          <w:lang w:eastAsia="fr-FR"/>
          <w14:ligatures w14:val="none"/>
        </w:rPr>
        <w:t>Arrêté du 22 août 2025 définissant le modèle de rapport à utiliser par le professionnel réalisant le diagnostic structurel des bâtiments d'habitation collectifs</w:t>
      </w:r>
    </w:p>
    <w:p w14:paraId="1624609A" w14:textId="77777777" w:rsidR="00A33FD8" w:rsidRPr="00A33FD8" w:rsidRDefault="00A33FD8" w:rsidP="00A33FD8">
      <w:pPr>
        <w:spacing w:before="100" w:beforeAutospacing="1" w:after="100" w:afterAutospacing="1" w:line="240" w:lineRule="auto"/>
        <w:rPr>
          <w:rFonts w:ascii="Times New Roman" w:eastAsia="Times New Roman" w:hAnsi="Times New Roman" w:cs="Times New Roman"/>
          <w:color w:val="000000"/>
          <w:kern w:val="0"/>
          <w:sz w:val="27"/>
          <w:szCs w:val="27"/>
          <w:lang w:eastAsia="fr-FR"/>
          <w14:ligatures w14:val="none"/>
        </w:rPr>
      </w:pPr>
      <w:r w:rsidRPr="00A33FD8">
        <w:rPr>
          <w:rFonts w:ascii="Times New Roman" w:eastAsia="Times New Roman" w:hAnsi="Times New Roman" w:cs="Times New Roman"/>
          <w:color w:val="000000"/>
          <w:kern w:val="0"/>
          <w:sz w:val="27"/>
          <w:szCs w:val="27"/>
          <w:lang w:eastAsia="fr-FR"/>
          <w14:ligatures w14:val="none"/>
        </w:rPr>
        <w:t>Annexe</w:t>
      </w:r>
    </w:p>
    <w:p w14:paraId="2665D144" w14:textId="61029C0F"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Le ministre de l'aménagement du territoire et de la décentralisation,</w:t>
      </w:r>
      <w:r w:rsidRPr="00A33FD8">
        <w:rPr>
          <w:rFonts w:eastAsia="Times New Roman"/>
          <w:color w:val="000000"/>
          <w:kern w:val="0"/>
          <w:lang w:eastAsia="fr-FR"/>
          <w14:ligatures w14:val="none"/>
        </w:rPr>
        <w:br/>
        <w:t>Vu le code de la construction et de l'habitation, notamment ses articles L. 126-6-1 et R. 126-43-10 ;</w:t>
      </w:r>
      <w:r w:rsidRPr="00A33FD8">
        <w:rPr>
          <w:rFonts w:eastAsia="Times New Roman"/>
          <w:color w:val="000000"/>
          <w:kern w:val="0"/>
          <w:lang w:eastAsia="fr-FR"/>
          <w14:ligatures w14:val="none"/>
        </w:rPr>
        <w:br/>
        <w:t>Vu la loi n° 65-557 du 10 juillet 1965 fixant le statut de la copropriété des immeubles bâtis, notamment ses articles 14-2 et 42-1 ;</w:t>
      </w:r>
      <w:r w:rsidRPr="00A33FD8">
        <w:rPr>
          <w:rFonts w:eastAsia="Times New Roman"/>
          <w:color w:val="000000"/>
          <w:kern w:val="0"/>
          <w:lang w:eastAsia="fr-FR"/>
          <w14:ligatures w14:val="none"/>
        </w:rPr>
        <w:br/>
        <w:t>Vu l'avis du Conseil national d'évaluation des normes en date du 6 mars 2025 ;</w:t>
      </w:r>
      <w:r w:rsidRPr="00A33FD8">
        <w:rPr>
          <w:rFonts w:eastAsia="Times New Roman"/>
          <w:color w:val="000000"/>
          <w:kern w:val="0"/>
          <w:lang w:eastAsia="fr-FR"/>
          <w14:ligatures w14:val="none"/>
        </w:rPr>
        <w:br/>
        <w:t>Vu l'avis du Conseil national de l'habitat en date du 13 mars 2025 ;</w:t>
      </w:r>
      <w:r w:rsidRPr="00A33FD8">
        <w:rPr>
          <w:rFonts w:eastAsia="Times New Roman"/>
          <w:color w:val="000000"/>
          <w:kern w:val="0"/>
          <w:lang w:eastAsia="fr-FR"/>
          <w14:ligatures w14:val="none"/>
        </w:rPr>
        <w:br/>
        <w:t>Vu l'avis du Conseil supérieur de la construction et de l'efficacité énergétique en date du 18 mars 2025 ;</w:t>
      </w:r>
      <w:r w:rsidRPr="00A33FD8">
        <w:rPr>
          <w:rFonts w:eastAsia="Times New Roman"/>
          <w:color w:val="000000"/>
          <w:kern w:val="0"/>
          <w:lang w:eastAsia="fr-FR"/>
          <w14:ligatures w14:val="none"/>
        </w:rPr>
        <w:br/>
        <w:t>Vu l'avis du Conseil national de la transaction et de la gestion immobilières en date du 21 mars 2025 ;</w:t>
      </w:r>
      <w:r w:rsidRPr="00A33FD8">
        <w:rPr>
          <w:rFonts w:eastAsia="Times New Roman"/>
          <w:color w:val="000000"/>
          <w:kern w:val="0"/>
          <w:lang w:eastAsia="fr-FR"/>
          <w14:ligatures w14:val="none"/>
        </w:rPr>
        <w:br/>
        <w:t>Vu l'avis du Comité consultatif de la législation et de la règlementation financières en date du 17 avril 2025,</w:t>
      </w:r>
      <w:r w:rsidRPr="00A33FD8">
        <w:rPr>
          <w:rFonts w:eastAsia="Times New Roman"/>
          <w:color w:val="000000"/>
          <w:kern w:val="0"/>
          <w:lang w:eastAsia="fr-FR"/>
          <w14:ligatures w14:val="none"/>
        </w:rPr>
        <w:br/>
        <w:t>Arrête :</w:t>
      </w:r>
    </w:p>
    <w:p w14:paraId="2B19F226" w14:textId="77777777" w:rsidR="00A33FD8" w:rsidRPr="00A33FD8" w:rsidRDefault="00A33FD8" w:rsidP="00A33FD8">
      <w:pPr>
        <w:spacing w:before="100" w:beforeAutospacing="1" w:after="100" w:afterAutospacing="1" w:line="240" w:lineRule="auto"/>
        <w:outlineLvl w:val="3"/>
        <w:rPr>
          <w:rFonts w:eastAsia="Times New Roman"/>
          <w:b/>
          <w:bCs/>
          <w:color w:val="000000"/>
          <w:kern w:val="0"/>
          <w:lang w:eastAsia="fr-FR"/>
          <w14:ligatures w14:val="none"/>
        </w:rPr>
      </w:pPr>
      <w:r w:rsidRPr="00A33FD8">
        <w:rPr>
          <w:rFonts w:eastAsia="Times New Roman"/>
          <w:b/>
          <w:bCs/>
          <w:color w:val="000000"/>
          <w:kern w:val="0"/>
          <w:lang w:eastAsia="fr-FR"/>
          <w14:ligatures w14:val="none"/>
        </w:rPr>
        <w:t>Article 1</w:t>
      </w:r>
    </w:p>
    <w:p w14:paraId="1D6B6A7B" w14:textId="7360BB69"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Le modèle de rapport établi par le professionnel réalisant le diagnostic structurel des bâtiments d'habitation collectifs, tel que mentionné à l'article R. 126-43-10 du code de la construction et de l'habitation, figure en annexe 1 du présent arrêté.</w:t>
      </w:r>
    </w:p>
    <w:p w14:paraId="3CE0BFE2" w14:textId="77777777" w:rsidR="00A33FD8" w:rsidRPr="00A33FD8" w:rsidRDefault="00A33FD8" w:rsidP="00A33FD8">
      <w:pPr>
        <w:spacing w:before="100" w:beforeAutospacing="1" w:after="100" w:afterAutospacing="1" w:line="240" w:lineRule="auto"/>
        <w:outlineLvl w:val="3"/>
        <w:rPr>
          <w:rFonts w:eastAsia="Times New Roman"/>
          <w:b/>
          <w:bCs/>
          <w:color w:val="000000"/>
          <w:kern w:val="0"/>
          <w:lang w:eastAsia="fr-FR"/>
          <w14:ligatures w14:val="none"/>
        </w:rPr>
      </w:pPr>
      <w:r w:rsidRPr="00A33FD8">
        <w:rPr>
          <w:rFonts w:eastAsia="Times New Roman"/>
          <w:b/>
          <w:bCs/>
          <w:color w:val="000000"/>
          <w:kern w:val="0"/>
          <w:lang w:eastAsia="fr-FR"/>
          <w14:ligatures w14:val="none"/>
        </w:rPr>
        <w:t>Article 2</w:t>
      </w:r>
    </w:p>
    <w:p w14:paraId="152E1AB8" w14:textId="50A56000"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Le présent arrêté sera publié au Journal officiel de la République française.</w:t>
      </w:r>
    </w:p>
    <w:p w14:paraId="04E7636E" w14:textId="071F2399"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ANNEXE 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A33FD8" w:rsidRPr="00A33FD8" w14:paraId="528CBE5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3BDE19B3"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Rapport de diagnostic structurel lié à l'inspection visuelle extérieure et intérieure du bâtiment d'habitation collectif et des éventuels désordres observés</w:t>
            </w:r>
          </w:p>
        </w:tc>
      </w:tr>
      <w:tr w:rsidR="00A33FD8" w:rsidRPr="00A33FD8" w14:paraId="4D2E395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6F1965"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Le formulaire est émis par le Ministère chargé de la construction.</w:t>
            </w:r>
          </w:p>
        </w:tc>
      </w:tr>
    </w:tbl>
    <w:p w14:paraId="0159BB8F" w14:textId="77777777" w:rsidR="00A33FD8" w:rsidRPr="00A33FD8" w:rsidRDefault="00A33FD8" w:rsidP="00A33FD8">
      <w:pPr>
        <w:spacing w:after="0" w:line="240" w:lineRule="auto"/>
        <w:jc w:val="center"/>
        <w:rPr>
          <w:rFonts w:eastAsia="Times New Roman"/>
          <w:vanish/>
          <w:color w:val="000000"/>
          <w:kern w:val="0"/>
          <w:lang w:eastAsia="fr-FR"/>
          <w14:ligatures w14:val="none"/>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7"/>
      </w:tblGrid>
      <w:tr w:rsidR="00A33FD8" w:rsidRPr="00A33FD8" w14:paraId="5CB502B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7D1C56"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Première partie : Diagnostic structurel général du bâtiment</w:t>
            </w:r>
          </w:p>
        </w:tc>
      </w:tr>
    </w:tbl>
    <w:p w14:paraId="2735BB8A" w14:textId="77777777" w:rsidR="00A33FD8" w:rsidRPr="00A33FD8" w:rsidRDefault="00A33FD8" w:rsidP="00A33FD8">
      <w:pPr>
        <w:spacing w:after="0" w:line="240" w:lineRule="auto"/>
        <w:jc w:val="center"/>
        <w:rPr>
          <w:rFonts w:eastAsia="Times New Roman"/>
          <w:vanish/>
          <w:color w:val="000000"/>
          <w:kern w:val="0"/>
          <w:lang w:eastAsia="fr-FR"/>
          <w14:ligatures w14:val="none"/>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8"/>
      </w:tblGrid>
      <w:tr w:rsidR="00A33FD8" w:rsidRPr="00A33FD8" w14:paraId="64259FA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68522E"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I. - Introduction</w:t>
            </w:r>
          </w:p>
        </w:tc>
      </w:tr>
    </w:tbl>
    <w:p w14:paraId="1269B311" w14:textId="25068B6A"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1. Contexte et définition de la mission</w:t>
      </w:r>
    </w:p>
    <w:p w14:paraId="43621684" w14:textId="77777777" w:rsidR="001A3D8E"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2. Limites de la mission</w:t>
      </w:r>
      <w:r w:rsidRPr="00A33FD8">
        <w:rPr>
          <w:rFonts w:eastAsia="Times New Roman"/>
          <w:color w:val="000000"/>
          <w:kern w:val="0"/>
          <w:lang w:eastAsia="fr-FR"/>
          <w14:ligatures w14:val="none"/>
        </w:rPr>
        <w:br/>
        <w:t>Eléments diagnostiqués :</w:t>
      </w:r>
      <w:r w:rsidRPr="00A33FD8">
        <w:rPr>
          <w:rFonts w:eastAsia="Times New Roman"/>
          <w:color w:val="000000"/>
          <w:kern w:val="0"/>
          <w:lang w:eastAsia="fr-FR"/>
          <w14:ligatures w14:val="none"/>
        </w:rPr>
        <w:br/>
        <w:t>□ Couvertures</w:t>
      </w:r>
      <w:r w:rsidRPr="00A33FD8">
        <w:rPr>
          <w:rFonts w:eastAsia="Times New Roman"/>
          <w:color w:val="000000"/>
          <w:kern w:val="0"/>
          <w:lang w:eastAsia="fr-FR"/>
          <w14:ligatures w14:val="none"/>
        </w:rPr>
        <w:br/>
        <w:t>□ Enveloppes externes (façades, balcons, charpente, ossature)</w:t>
      </w:r>
      <w:r w:rsidRPr="00A33FD8">
        <w:rPr>
          <w:rFonts w:eastAsia="Times New Roman"/>
          <w:color w:val="000000"/>
          <w:kern w:val="0"/>
          <w:lang w:eastAsia="fr-FR"/>
          <w14:ligatures w14:val="none"/>
        </w:rPr>
        <w:br/>
        <w:t>□ Enveloppes internes (murs porteurs, cloisons, planchers, escaliers)</w:t>
      </w:r>
      <w:r w:rsidRPr="00A33FD8">
        <w:rPr>
          <w:rFonts w:eastAsia="Times New Roman"/>
          <w:color w:val="000000"/>
          <w:kern w:val="0"/>
          <w:lang w:eastAsia="fr-FR"/>
          <w14:ligatures w14:val="none"/>
        </w:rPr>
        <w:br/>
        <w:t>□ Sous-sol</w:t>
      </w:r>
      <w:r w:rsidRPr="00A33FD8">
        <w:rPr>
          <w:rFonts w:eastAsia="Times New Roman"/>
          <w:color w:val="000000"/>
          <w:kern w:val="0"/>
          <w:lang w:eastAsia="fr-FR"/>
          <w14:ligatures w14:val="none"/>
        </w:rPr>
        <w:br/>
      </w:r>
      <w:r w:rsidRPr="00A33FD8">
        <w:rPr>
          <w:rFonts w:eastAsia="Times New Roman"/>
          <w:color w:val="000000"/>
          <w:kern w:val="0"/>
          <w:lang w:eastAsia="fr-FR"/>
          <w14:ligatures w14:val="none"/>
        </w:rPr>
        <w:lastRenderedPageBreak/>
        <w:t>□ Fondations</w:t>
      </w:r>
      <w:r w:rsidRPr="00A33FD8">
        <w:rPr>
          <w:rFonts w:eastAsia="Times New Roman"/>
          <w:color w:val="000000"/>
          <w:kern w:val="0"/>
          <w:lang w:eastAsia="fr-FR"/>
          <w14:ligatures w14:val="none"/>
        </w:rPr>
        <w:br/>
        <w:t>□ Autres</w:t>
      </w:r>
      <w:r w:rsidRPr="00A33FD8">
        <w:rPr>
          <w:rFonts w:eastAsia="Times New Roman"/>
          <w:color w:val="000000"/>
          <w:kern w:val="0"/>
          <w:lang w:eastAsia="fr-FR"/>
          <w14:ligatures w14:val="none"/>
        </w:rPr>
        <w:br/>
        <w:t>Eléments non diagnostiqués :</w:t>
      </w:r>
      <w:r w:rsidRPr="00A33FD8">
        <w:rPr>
          <w:rFonts w:eastAsia="Times New Roman"/>
          <w:color w:val="000000"/>
          <w:kern w:val="0"/>
          <w:lang w:eastAsia="fr-FR"/>
          <w14:ligatures w14:val="none"/>
        </w:rPr>
        <w:br/>
        <w:t>□ Couvertures</w:t>
      </w:r>
      <w:r w:rsidRPr="00A33FD8">
        <w:rPr>
          <w:rFonts w:eastAsia="Times New Roman"/>
          <w:color w:val="000000"/>
          <w:kern w:val="0"/>
          <w:lang w:eastAsia="fr-FR"/>
          <w14:ligatures w14:val="none"/>
        </w:rPr>
        <w:br/>
        <w:t>□ Enveloppes externes (façades, balcons, charpente, ossature)</w:t>
      </w:r>
      <w:r w:rsidRPr="00A33FD8">
        <w:rPr>
          <w:rFonts w:eastAsia="Times New Roman"/>
          <w:color w:val="000000"/>
          <w:kern w:val="0"/>
          <w:lang w:eastAsia="fr-FR"/>
          <w14:ligatures w14:val="none"/>
        </w:rPr>
        <w:br/>
        <w:t>□ Enveloppes internes (murs porteurs, cloisons, planchers, escaliers)</w:t>
      </w:r>
      <w:r w:rsidRPr="00A33FD8">
        <w:rPr>
          <w:rFonts w:eastAsia="Times New Roman"/>
          <w:color w:val="000000"/>
          <w:kern w:val="0"/>
          <w:lang w:eastAsia="fr-FR"/>
          <w14:ligatures w14:val="none"/>
        </w:rPr>
        <w:br/>
        <w:t>□ Sous-sol</w:t>
      </w:r>
      <w:r w:rsidRPr="00A33FD8">
        <w:rPr>
          <w:rFonts w:eastAsia="Times New Roman"/>
          <w:color w:val="000000"/>
          <w:kern w:val="0"/>
          <w:lang w:eastAsia="fr-FR"/>
          <w14:ligatures w14:val="none"/>
        </w:rPr>
        <w:br/>
        <w:t>□ Fondations</w:t>
      </w:r>
      <w:r w:rsidRPr="00A33FD8">
        <w:rPr>
          <w:rFonts w:eastAsia="Times New Roman"/>
          <w:color w:val="000000"/>
          <w:kern w:val="0"/>
          <w:lang w:eastAsia="fr-FR"/>
          <w14:ligatures w14:val="none"/>
        </w:rPr>
        <w:br/>
        <w:t>□ Autres</w:t>
      </w:r>
      <w:r w:rsidRPr="00A33FD8">
        <w:rPr>
          <w:rFonts w:eastAsia="Times New Roman"/>
          <w:color w:val="000000"/>
          <w:kern w:val="0"/>
          <w:lang w:eastAsia="fr-FR"/>
          <w14:ligatures w14:val="none"/>
        </w:rPr>
        <w:br/>
      </w:r>
    </w:p>
    <w:p w14:paraId="3D9E8CCE" w14:textId="364D0268"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Pourquoi ? :</w:t>
      </w:r>
    </w:p>
    <w:p w14:paraId="068CA277" w14:textId="02DD1D75"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3. Date(s) de(s) l'inspection(s) visuelle(s) réalisée(s)</w:t>
      </w:r>
      <w:r w:rsidRPr="00A33FD8">
        <w:rPr>
          <w:rFonts w:eastAsia="Times New Roman"/>
          <w:color w:val="000000"/>
          <w:kern w:val="0"/>
          <w:lang w:eastAsia="fr-FR"/>
          <w14:ligatures w14:val="none"/>
        </w:rPr>
        <w:br/>
        <w:t>Date du/des diagnostic(s) :</w:t>
      </w:r>
      <w:r w:rsidRPr="00A33FD8">
        <w:rPr>
          <w:rFonts w:eastAsia="Times New Roman"/>
          <w:color w:val="000000"/>
          <w:kern w:val="0"/>
          <w:lang w:eastAsia="fr-FR"/>
          <w14:ligatures w14:val="none"/>
        </w:rPr>
        <w:br/>
        <w:t>En présence de :</w:t>
      </w:r>
      <w:r w:rsidRPr="00A33FD8">
        <w:rPr>
          <w:rFonts w:eastAsia="Times New Roman"/>
          <w:color w:val="000000"/>
          <w:kern w:val="0"/>
          <w:lang w:eastAsia="fr-FR"/>
          <w14:ligatures w14:val="none"/>
        </w:rPr>
        <w:br/>
        <w:t>Date du rapport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8"/>
      </w:tblGrid>
      <w:tr w:rsidR="00A33FD8" w:rsidRPr="00A33FD8" w14:paraId="54A81D9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416AB9"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II. - Documents de références</w:t>
            </w:r>
          </w:p>
        </w:tc>
      </w:tr>
    </w:tbl>
    <w:p w14:paraId="5083F04A" w14:textId="0FDC0D30"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1. Textes règlementaires en vigueur applicables</w:t>
      </w:r>
    </w:p>
    <w:p w14:paraId="2EC6BBF4" w14:textId="66D837A8"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Documents transmis par le propriétaire ou les copropriétaires</w:t>
      </w:r>
      <w:r w:rsidRPr="00A33FD8">
        <w:rPr>
          <w:rFonts w:eastAsia="Times New Roman"/>
          <w:color w:val="000000"/>
          <w:kern w:val="0"/>
          <w:lang w:eastAsia="fr-FR"/>
          <w14:ligatures w14:val="none"/>
        </w:rPr>
        <w:br/>
        <w:t>□ Documents relatifs à l'historique des travaux réalisés sur l'immeuble, notamment les descriptifs, les factures et les plans d'exécution des travaux et, le cas échéant, les procès-verbaux des assemblées générales de copropriétés qui les ont décidés.</w:t>
      </w:r>
      <w:r w:rsidRPr="00A33FD8">
        <w:rPr>
          <w:rFonts w:eastAsia="Times New Roman"/>
          <w:color w:val="000000"/>
          <w:kern w:val="0"/>
          <w:lang w:eastAsia="fr-FR"/>
          <w14:ligatures w14:val="none"/>
        </w:rPr>
        <w:br/>
        <w:t>□ S'il existe, le carnet d'entretien de l'immeuble, prévu par l'article 18 de la loi n° 65-557 du 10 juillet 1965 fixant le statut de la copropriété des immeubles bâtis.</w:t>
      </w:r>
      <w:r w:rsidRPr="00A33FD8">
        <w:rPr>
          <w:rFonts w:eastAsia="Times New Roman"/>
          <w:color w:val="000000"/>
          <w:kern w:val="0"/>
          <w:lang w:eastAsia="fr-FR"/>
          <w14:ligatures w14:val="none"/>
        </w:rPr>
        <w:br/>
        <w:t>□ L'ensemble des diagnostics immobiliers et des études techniques réalisés sur l'immeuble, au niveau du bâtiment.</w:t>
      </w:r>
      <w:r w:rsidRPr="00A33FD8">
        <w:rPr>
          <w:rFonts w:eastAsia="Times New Roman"/>
          <w:color w:val="000000"/>
          <w:kern w:val="0"/>
          <w:lang w:eastAsia="fr-FR"/>
          <w14:ligatures w14:val="none"/>
        </w:rPr>
        <w:br/>
        <w:t>□ S'il existe, le projet de plan pluriannuel de travaux.</w:t>
      </w:r>
      <w:r w:rsidRPr="00A33FD8">
        <w:rPr>
          <w:rFonts w:eastAsia="Times New Roman"/>
          <w:color w:val="000000"/>
          <w:kern w:val="0"/>
          <w:lang w:eastAsia="fr-FR"/>
          <w14:ligatures w14:val="none"/>
        </w:rPr>
        <w:br/>
        <w:t>□ S'ils existent, les arrêtés de péril ou de mise en sécurité pris à l'encontre de l'immeuble au cours des dix dernières années et les mains levées.</w:t>
      </w:r>
      <w:r w:rsidRPr="00A33FD8">
        <w:rPr>
          <w:rFonts w:eastAsia="Times New Roman"/>
          <w:color w:val="000000"/>
          <w:kern w:val="0"/>
          <w:lang w:eastAsia="fr-FR"/>
          <w14:ligatures w14:val="none"/>
        </w:rPr>
        <w:br/>
        <w:t>□ Le certificat d'urbanisme.</w:t>
      </w:r>
      <w:r w:rsidRPr="00A33FD8">
        <w:rPr>
          <w:rFonts w:eastAsia="Times New Roman"/>
          <w:color w:val="000000"/>
          <w:kern w:val="0"/>
          <w:lang w:eastAsia="fr-FR"/>
          <w14:ligatures w14:val="none"/>
        </w:rPr>
        <w:br/>
        <w:t>□ Autres documents utiles.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A33FD8" w:rsidRPr="00A33FD8" w14:paraId="4423CC3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2539B6"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III. - Informations générales sur la personne physique et les intervenants réalisant le diagnostic structurel</w:t>
            </w:r>
          </w:p>
        </w:tc>
      </w:tr>
    </w:tbl>
    <w:p w14:paraId="2C5D3BCF" w14:textId="637B2FDC"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1. Coordonnées</w:t>
      </w:r>
    </w:p>
    <w:p w14:paraId="0FCC3D08" w14:textId="0BCA1B04"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NOM :</w:t>
      </w:r>
      <w:r w:rsidRPr="00A33FD8">
        <w:rPr>
          <w:rFonts w:eastAsia="Times New Roman"/>
          <w:color w:val="000000"/>
          <w:kern w:val="0"/>
          <w:lang w:eastAsia="fr-FR"/>
          <w14:ligatures w14:val="none"/>
        </w:rPr>
        <w:br/>
        <w:t>Prénom :</w:t>
      </w:r>
      <w:r w:rsidRPr="00A33FD8">
        <w:rPr>
          <w:rFonts w:eastAsia="Times New Roman"/>
          <w:color w:val="000000"/>
          <w:kern w:val="0"/>
          <w:lang w:eastAsia="fr-FR"/>
          <w14:ligatures w14:val="none"/>
        </w:rPr>
        <w:br/>
        <w:t>Forme juridique (SA, SARL, SCI) :</w:t>
      </w:r>
      <w:r w:rsidRPr="00A33FD8">
        <w:rPr>
          <w:rFonts w:eastAsia="Times New Roman"/>
          <w:color w:val="000000"/>
          <w:kern w:val="0"/>
          <w:lang w:eastAsia="fr-FR"/>
          <w14:ligatures w14:val="none"/>
        </w:rPr>
        <w:br/>
        <w:t>Nom commercial de la société :</w:t>
      </w:r>
      <w:r w:rsidRPr="00A33FD8">
        <w:rPr>
          <w:rFonts w:eastAsia="Times New Roman"/>
          <w:color w:val="000000"/>
          <w:kern w:val="0"/>
          <w:lang w:eastAsia="fr-FR"/>
          <w14:ligatures w14:val="none"/>
        </w:rPr>
        <w:br/>
        <w:t>Numéro SIRET ou SIREN :</w:t>
      </w:r>
      <w:r w:rsidRPr="00A33FD8">
        <w:rPr>
          <w:rFonts w:eastAsia="Times New Roman"/>
          <w:color w:val="000000"/>
          <w:kern w:val="0"/>
          <w:lang w:eastAsia="fr-FR"/>
          <w14:ligatures w14:val="none"/>
        </w:rPr>
        <w:br/>
        <w:t>Adresses postales :</w:t>
      </w:r>
      <w:r w:rsidRPr="00A33FD8">
        <w:rPr>
          <w:rFonts w:eastAsia="Times New Roman"/>
          <w:color w:val="000000"/>
          <w:kern w:val="0"/>
          <w:lang w:eastAsia="fr-FR"/>
          <w14:ligatures w14:val="none"/>
        </w:rPr>
        <w:br/>
        <w:t>Numéro et libellé de la voie :</w:t>
      </w:r>
      <w:r w:rsidRPr="00A33FD8">
        <w:rPr>
          <w:rFonts w:eastAsia="Times New Roman"/>
          <w:color w:val="000000"/>
          <w:kern w:val="0"/>
          <w:lang w:eastAsia="fr-FR"/>
          <w14:ligatures w14:val="none"/>
        </w:rPr>
        <w:br/>
        <w:t>Complément d'adresse :</w:t>
      </w:r>
      <w:r w:rsidRPr="00A33FD8">
        <w:rPr>
          <w:rFonts w:eastAsia="Times New Roman"/>
          <w:color w:val="000000"/>
          <w:kern w:val="0"/>
          <w:lang w:eastAsia="fr-FR"/>
          <w14:ligatures w14:val="none"/>
        </w:rPr>
        <w:br/>
        <w:t>Code postal :</w:t>
      </w:r>
      <w:r w:rsidRPr="00A33FD8">
        <w:rPr>
          <w:rFonts w:eastAsia="Times New Roman"/>
          <w:color w:val="000000"/>
          <w:kern w:val="0"/>
          <w:lang w:eastAsia="fr-FR"/>
          <w14:ligatures w14:val="none"/>
        </w:rPr>
        <w:br/>
        <w:t>Localité :</w:t>
      </w:r>
      <w:r w:rsidRPr="00A33FD8">
        <w:rPr>
          <w:rFonts w:eastAsia="Times New Roman"/>
          <w:color w:val="000000"/>
          <w:kern w:val="0"/>
          <w:lang w:eastAsia="fr-FR"/>
          <w14:ligatures w14:val="none"/>
        </w:rPr>
        <w:br/>
      </w:r>
      <w:r w:rsidRPr="00A33FD8">
        <w:rPr>
          <w:rFonts w:eastAsia="Times New Roman"/>
          <w:color w:val="000000"/>
          <w:kern w:val="0"/>
          <w:lang w:eastAsia="fr-FR"/>
          <w14:ligatures w14:val="none"/>
        </w:rPr>
        <w:lastRenderedPageBreak/>
        <w:t>Adresse électronique</w:t>
      </w:r>
      <w:proofErr w:type="gramStart"/>
      <w:r w:rsidRPr="00A33FD8">
        <w:rPr>
          <w:rFonts w:eastAsia="Times New Roman"/>
          <w:color w:val="000000"/>
          <w:kern w:val="0"/>
          <w:lang w:eastAsia="fr-FR"/>
          <w14:ligatures w14:val="none"/>
        </w:rPr>
        <w:t xml:space="preserve"> :@</w:t>
      </w:r>
      <w:proofErr w:type="gramEnd"/>
      <w:r w:rsidRPr="00A33FD8">
        <w:rPr>
          <w:rFonts w:eastAsia="Times New Roman"/>
          <w:color w:val="000000"/>
          <w:kern w:val="0"/>
          <w:lang w:eastAsia="fr-FR"/>
          <w14:ligatures w14:val="none"/>
        </w:rPr>
        <w:br/>
        <w:t>Numéro de téléphone :</w:t>
      </w:r>
    </w:p>
    <w:p w14:paraId="294E24AA" w14:textId="53A29C96"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2. Justifications des compétences et des garanties</w:t>
      </w:r>
    </w:p>
    <w:p w14:paraId="547E492D" w14:textId="77777777" w:rsidR="001A3D8E"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Justificatifs de compétences :</w:t>
      </w:r>
      <w:r w:rsidRPr="00A33FD8">
        <w:rPr>
          <w:rFonts w:eastAsia="Times New Roman"/>
          <w:color w:val="000000"/>
          <w:kern w:val="0"/>
          <w:lang w:eastAsia="fr-FR"/>
          <w14:ligatures w14:val="none"/>
        </w:rPr>
        <w:br/>
        <w:t>□ Un diplôme sanctionnant une formation du niveau de l'enseignement supérieur d'une durée minimale de cinq ans dans les domaines des techniques du bâtiment, de la construction, du génie civil ou de la géotechnique dispensée dans une université ou un établissement d'enseignement supérieur ou dans un autre établissement de niveau équivalent, et d'au moins deux années d'expérience professionnelle dans au moins l'un des domaines d'activités précités. Ce diplôme doit être délivré par une autorité compétente d'un Etat de l'Union européenne ou partie à l'accord sur l'Espace économique européen</w:t>
      </w:r>
      <w:r w:rsidRPr="00A33FD8">
        <w:rPr>
          <w:rFonts w:eastAsia="Times New Roman"/>
          <w:color w:val="000000"/>
          <w:kern w:val="0"/>
          <w:lang w:eastAsia="fr-FR"/>
          <w14:ligatures w14:val="none"/>
        </w:rPr>
        <w:br/>
        <w:t>□ Un titre professionnel dans le domaine des techniques du bâtiment de niveau équivalent</w:t>
      </w:r>
      <w:r w:rsidRPr="00A33FD8">
        <w:rPr>
          <w:rFonts w:eastAsia="Times New Roman"/>
          <w:color w:val="000000"/>
          <w:kern w:val="0"/>
          <w:lang w:eastAsia="fr-FR"/>
          <w14:ligatures w14:val="none"/>
        </w:rPr>
        <w:br/>
        <w:t>□ Une certification de qualification professionnelle dans le domaine des techniques du bâtiment de niveau équivalent</w:t>
      </w:r>
      <w:r w:rsidRPr="00A33FD8">
        <w:rPr>
          <w:rFonts w:eastAsia="Times New Roman"/>
          <w:color w:val="000000"/>
          <w:kern w:val="0"/>
          <w:lang w:eastAsia="fr-FR"/>
          <w14:ligatures w14:val="none"/>
        </w:rPr>
        <w:br/>
      </w:r>
    </w:p>
    <w:p w14:paraId="35E14F8C" w14:textId="205E15FD"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Justificatifs des garanties :</w:t>
      </w:r>
      <w:r w:rsidRPr="00A33FD8">
        <w:rPr>
          <w:rFonts w:eastAsia="Times New Roman"/>
          <w:color w:val="000000"/>
          <w:kern w:val="0"/>
          <w:lang w:eastAsia="fr-FR"/>
          <w14:ligatures w14:val="none"/>
        </w:rPr>
        <w:br/>
        <w:t>Une attestation sur l'honneur de son impartialité et de son indépendance à l'égard du propriétaire ou du syndic de copropriété et des entreprises intervenant sur l'immeuble sur lequel porte le diagnostic structurel, destinée à être adressée à la commune avec le rapport a-t-elle été fournie ? □ oui □non</w:t>
      </w:r>
      <w:r w:rsidRPr="00A33FD8">
        <w:rPr>
          <w:rFonts w:eastAsia="Times New Roman"/>
          <w:color w:val="000000"/>
          <w:kern w:val="0"/>
          <w:lang w:eastAsia="fr-FR"/>
          <w14:ligatures w14:val="none"/>
        </w:rPr>
        <w:br/>
        <w:t>Les informations relatives au contrat d'assurance en responsabilité civile professionnelle (nom de l'assureur, n° contrat/police) et l'attestation d'assurance de responsabilité civile professionnelle répondant aux conditions fixées par l'article R. 126-43-6 du décret susvisé ont-t-elles été fournies ? □ oui □ non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7"/>
      </w:tblGrid>
      <w:tr w:rsidR="00A33FD8" w:rsidRPr="00A33FD8" w14:paraId="0F27121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B573C5"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IV. - Informations générales sur le bâtiment</w:t>
            </w:r>
          </w:p>
        </w:tc>
      </w:tr>
    </w:tbl>
    <w:p w14:paraId="68EE3880" w14:textId="4C068E1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1. Coordonnées du/des propriétaire(s) ou des copropriétaires</w:t>
      </w:r>
    </w:p>
    <w:p w14:paraId="15FA642A" w14:textId="29EEDFA5"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NOM :</w:t>
      </w:r>
      <w:r w:rsidRPr="00A33FD8">
        <w:rPr>
          <w:rFonts w:eastAsia="Times New Roman"/>
          <w:color w:val="000000"/>
          <w:kern w:val="0"/>
          <w:lang w:eastAsia="fr-FR"/>
          <w14:ligatures w14:val="none"/>
        </w:rPr>
        <w:br/>
        <w:t>Prénom :</w:t>
      </w:r>
      <w:r w:rsidRPr="00A33FD8">
        <w:rPr>
          <w:rFonts w:eastAsia="Times New Roman"/>
          <w:color w:val="000000"/>
          <w:kern w:val="0"/>
          <w:lang w:eastAsia="fr-FR"/>
          <w14:ligatures w14:val="none"/>
        </w:rPr>
        <w:br/>
        <w:t>Nom commercial de la société :</w:t>
      </w:r>
      <w:r w:rsidRPr="00A33FD8">
        <w:rPr>
          <w:rFonts w:eastAsia="Times New Roman"/>
          <w:color w:val="000000"/>
          <w:kern w:val="0"/>
          <w:lang w:eastAsia="fr-FR"/>
          <w14:ligatures w14:val="none"/>
        </w:rPr>
        <w:br/>
        <w:t>Numéro SIRET ou SIREN (pour les syndicats de copropriétaires) :</w:t>
      </w:r>
      <w:r w:rsidRPr="00A33FD8">
        <w:rPr>
          <w:rFonts w:eastAsia="Times New Roman"/>
          <w:color w:val="000000"/>
          <w:kern w:val="0"/>
          <w:lang w:eastAsia="fr-FR"/>
          <w14:ligatures w14:val="none"/>
        </w:rPr>
        <w:br/>
        <w:t>Adresse postale :</w:t>
      </w:r>
      <w:r w:rsidRPr="00A33FD8">
        <w:rPr>
          <w:rFonts w:eastAsia="Times New Roman"/>
          <w:color w:val="000000"/>
          <w:kern w:val="0"/>
          <w:lang w:eastAsia="fr-FR"/>
          <w14:ligatures w14:val="none"/>
        </w:rPr>
        <w:br/>
        <w:t>Numéro et libellé de la voie :</w:t>
      </w:r>
      <w:r w:rsidRPr="00A33FD8">
        <w:rPr>
          <w:rFonts w:eastAsia="Times New Roman"/>
          <w:color w:val="000000"/>
          <w:kern w:val="0"/>
          <w:lang w:eastAsia="fr-FR"/>
          <w14:ligatures w14:val="none"/>
        </w:rPr>
        <w:br/>
        <w:t>Complément d'adresse :</w:t>
      </w:r>
      <w:r w:rsidRPr="00A33FD8">
        <w:rPr>
          <w:rFonts w:eastAsia="Times New Roman"/>
          <w:color w:val="000000"/>
          <w:kern w:val="0"/>
          <w:lang w:eastAsia="fr-FR"/>
          <w14:ligatures w14:val="none"/>
        </w:rPr>
        <w:br/>
        <w:t>Code postal :</w:t>
      </w:r>
      <w:r w:rsidRPr="00A33FD8">
        <w:rPr>
          <w:rFonts w:eastAsia="Times New Roman"/>
          <w:color w:val="000000"/>
          <w:kern w:val="0"/>
          <w:lang w:eastAsia="fr-FR"/>
          <w14:ligatures w14:val="none"/>
        </w:rPr>
        <w:br/>
        <w:t>Localité :</w:t>
      </w:r>
      <w:r w:rsidRPr="00A33FD8">
        <w:rPr>
          <w:rFonts w:eastAsia="Times New Roman"/>
          <w:color w:val="000000"/>
          <w:kern w:val="0"/>
          <w:lang w:eastAsia="fr-FR"/>
          <w14:ligatures w14:val="none"/>
        </w:rPr>
        <w:br/>
        <w:t>Adresse électronique</w:t>
      </w:r>
      <w:proofErr w:type="gramStart"/>
      <w:r w:rsidRPr="00A33FD8">
        <w:rPr>
          <w:rFonts w:eastAsia="Times New Roman"/>
          <w:color w:val="000000"/>
          <w:kern w:val="0"/>
          <w:lang w:eastAsia="fr-FR"/>
          <w14:ligatures w14:val="none"/>
        </w:rPr>
        <w:t xml:space="preserve"> :@</w:t>
      </w:r>
      <w:proofErr w:type="gramEnd"/>
      <w:r w:rsidRPr="00A33FD8">
        <w:rPr>
          <w:rFonts w:eastAsia="Times New Roman"/>
          <w:color w:val="000000"/>
          <w:kern w:val="0"/>
          <w:lang w:eastAsia="fr-FR"/>
          <w14:ligatures w14:val="none"/>
        </w:rPr>
        <w:br/>
        <w:t>Numéro de téléphone :</w:t>
      </w:r>
    </w:p>
    <w:p w14:paraId="41E154AF" w14:textId="4B3ACD9D"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2. Localisation géographique du bâtiment</w:t>
      </w:r>
    </w:p>
    <w:p w14:paraId="7C7A849A" w14:textId="46EB4820"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Adresse :</w:t>
      </w:r>
      <w:r w:rsidRPr="00A33FD8">
        <w:rPr>
          <w:rFonts w:eastAsia="Times New Roman"/>
          <w:color w:val="000000"/>
          <w:kern w:val="0"/>
          <w:lang w:eastAsia="fr-FR"/>
          <w14:ligatures w14:val="none"/>
        </w:rPr>
        <w:br/>
        <w:t>Numéro et libellé de la voie :</w:t>
      </w:r>
      <w:r w:rsidRPr="00A33FD8">
        <w:rPr>
          <w:rFonts w:eastAsia="Times New Roman"/>
          <w:color w:val="000000"/>
          <w:kern w:val="0"/>
          <w:lang w:eastAsia="fr-FR"/>
          <w14:ligatures w14:val="none"/>
        </w:rPr>
        <w:br/>
        <w:t>Complément d'adresse :</w:t>
      </w:r>
      <w:r w:rsidRPr="00A33FD8">
        <w:rPr>
          <w:rFonts w:eastAsia="Times New Roman"/>
          <w:color w:val="000000"/>
          <w:kern w:val="0"/>
          <w:lang w:eastAsia="fr-FR"/>
          <w14:ligatures w14:val="none"/>
        </w:rPr>
        <w:br/>
        <w:t>Code postal :</w:t>
      </w:r>
      <w:r w:rsidRPr="00A33FD8">
        <w:rPr>
          <w:rFonts w:eastAsia="Times New Roman"/>
          <w:color w:val="000000"/>
          <w:kern w:val="0"/>
          <w:lang w:eastAsia="fr-FR"/>
          <w14:ligatures w14:val="none"/>
        </w:rPr>
        <w:br/>
        <w:t>Localité :</w:t>
      </w:r>
      <w:r w:rsidRPr="00A33FD8">
        <w:rPr>
          <w:rFonts w:eastAsia="Times New Roman"/>
          <w:color w:val="000000"/>
          <w:kern w:val="0"/>
          <w:lang w:eastAsia="fr-FR"/>
          <w14:ligatures w14:val="none"/>
        </w:rPr>
        <w:br/>
      </w:r>
      <w:r w:rsidRPr="00A33FD8">
        <w:rPr>
          <w:rFonts w:eastAsia="Times New Roman"/>
          <w:color w:val="000000"/>
          <w:kern w:val="0"/>
          <w:lang w:eastAsia="fr-FR"/>
          <w14:ligatures w14:val="none"/>
        </w:rPr>
        <w:lastRenderedPageBreak/>
        <w:t>Plan cadastral fourni : □ oui □ non</w:t>
      </w:r>
      <w:r w:rsidRPr="00A33FD8">
        <w:rPr>
          <w:rFonts w:eastAsia="Times New Roman"/>
          <w:color w:val="000000"/>
          <w:kern w:val="0"/>
          <w:lang w:eastAsia="fr-FR"/>
          <w14:ligatures w14:val="none"/>
        </w:rPr>
        <w:br/>
        <w:t>Mitoyenneté : □ oui □ non</w:t>
      </w:r>
    </w:p>
    <w:p w14:paraId="033E0FA5" w14:textId="596D087B"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3. Description succincte du bâtiment</w:t>
      </w:r>
    </w:p>
    <w:p w14:paraId="7EEADE9E" w14:textId="21EB42C3"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Type de construction (parpaings, bois, ossature métallique, autres) :</w:t>
      </w:r>
      <w:r w:rsidRPr="00A33FD8">
        <w:rPr>
          <w:rFonts w:eastAsia="Times New Roman"/>
          <w:color w:val="000000"/>
          <w:kern w:val="0"/>
          <w:lang w:eastAsia="fr-FR"/>
          <w14:ligatures w14:val="none"/>
        </w:rPr>
        <w:br/>
        <w:t>Année de construction (à défaut, période de construction) :</w:t>
      </w:r>
      <w:r w:rsidRPr="00A33FD8">
        <w:rPr>
          <w:rFonts w:eastAsia="Times New Roman"/>
          <w:color w:val="000000"/>
          <w:kern w:val="0"/>
          <w:lang w:eastAsia="fr-FR"/>
          <w14:ligatures w14:val="none"/>
        </w:rPr>
        <w:br/>
        <w:t>Nombre d'étages :</w:t>
      </w:r>
      <w:r w:rsidRPr="00A33FD8">
        <w:rPr>
          <w:rFonts w:eastAsia="Times New Roman"/>
          <w:color w:val="000000"/>
          <w:kern w:val="0"/>
          <w:lang w:eastAsia="fr-FR"/>
          <w14:ligatures w14:val="none"/>
        </w:rPr>
        <w:br/>
        <w:t>Nombre de logements :</w:t>
      </w:r>
      <w:r w:rsidRPr="00A33FD8">
        <w:rPr>
          <w:rFonts w:eastAsia="Times New Roman"/>
          <w:color w:val="000000"/>
          <w:kern w:val="0"/>
          <w:lang w:eastAsia="fr-FR"/>
          <w14:ligatures w14:val="none"/>
        </w:rPr>
        <w:br/>
        <w:t>Présence d'un sous-sol ? □ oui □ non</w:t>
      </w:r>
      <w:r w:rsidRPr="00A33FD8">
        <w:rPr>
          <w:rFonts w:eastAsia="Times New Roman"/>
          <w:color w:val="000000"/>
          <w:kern w:val="0"/>
          <w:lang w:eastAsia="fr-FR"/>
          <w14:ligatures w14:val="none"/>
        </w:rPr>
        <w:br/>
        <w:t>Superficie du bâtiment (m</w:t>
      </w:r>
      <w:r w:rsidRPr="00A33FD8">
        <w:rPr>
          <w:rFonts w:eastAsia="Times New Roman"/>
          <w:color w:val="000000"/>
          <w:kern w:val="0"/>
          <w:vertAlign w:val="superscript"/>
          <w:lang w:eastAsia="fr-FR"/>
          <w14:ligatures w14:val="none"/>
        </w:rPr>
        <w:t>2</w:t>
      </w:r>
      <w:r w:rsidRPr="00A33FD8">
        <w:rPr>
          <w:rFonts w:eastAsia="Times New Roman"/>
          <w:color w:val="000000"/>
          <w:kern w:val="0"/>
          <w:lang w:eastAsia="fr-FR"/>
          <w14:ligatures w14:val="none"/>
        </w:rPr>
        <w:t>) :</w:t>
      </w:r>
    </w:p>
    <w:p w14:paraId="136B3DA7" w14:textId="735F1666"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4. Informations complémentaires</w:t>
      </w:r>
    </w:p>
    <w:p w14:paraId="1428E997" w14:textId="2A93638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 xml:space="preserve">Un diagnostic structurel </w:t>
      </w:r>
      <w:proofErr w:type="spellStart"/>
      <w:r w:rsidRPr="00A33FD8">
        <w:rPr>
          <w:rFonts w:eastAsia="Times New Roman"/>
          <w:color w:val="000000"/>
          <w:kern w:val="0"/>
          <w:lang w:eastAsia="fr-FR"/>
          <w14:ligatures w14:val="none"/>
        </w:rPr>
        <w:t>a-t'il</w:t>
      </w:r>
      <w:proofErr w:type="spellEnd"/>
      <w:r w:rsidRPr="00A33FD8">
        <w:rPr>
          <w:rFonts w:eastAsia="Times New Roman"/>
          <w:color w:val="000000"/>
          <w:kern w:val="0"/>
          <w:lang w:eastAsia="fr-FR"/>
          <w14:ligatures w14:val="none"/>
        </w:rPr>
        <w:t xml:space="preserve"> déjà été réalisé sur le bâtiment ? □ oui □ non</w:t>
      </w:r>
      <w:r w:rsidRPr="00A33FD8">
        <w:rPr>
          <w:rFonts w:eastAsia="Times New Roman"/>
          <w:color w:val="000000"/>
          <w:kern w:val="0"/>
          <w:lang w:eastAsia="fr-FR"/>
          <w14:ligatures w14:val="none"/>
        </w:rPr>
        <w:br/>
        <w:t>Si oui, date du dernier diagnostic structurel réalisé :</w:t>
      </w:r>
      <w:r w:rsidRPr="00A33FD8">
        <w:rPr>
          <w:rFonts w:eastAsia="Times New Roman"/>
          <w:color w:val="000000"/>
          <w:kern w:val="0"/>
          <w:lang w:eastAsia="fr-FR"/>
          <w14:ligatures w14:val="none"/>
        </w:rPr>
        <w:br/>
        <w:t>Description des conclusions du dernier diagnostic structurel réalisé :</w:t>
      </w:r>
    </w:p>
    <w:p w14:paraId="16E3C886" w14:textId="22EAF3B0"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Des travaux sur la structure du bâtiment ont-ils déjà été réalisés ? □ oui □ non</w:t>
      </w:r>
      <w:r w:rsidRPr="00A33FD8">
        <w:rPr>
          <w:rFonts w:eastAsia="Times New Roman"/>
          <w:color w:val="000000"/>
          <w:kern w:val="0"/>
          <w:lang w:eastAsia="fr-FR"/>
          <w14:ligatures w14:val="none"/>
        </w:rPr>
        <w:br/>
        <w:t>Si oui,</w:t>
      </w:r>
      <w:r w:rsidRPr="00A33FD8">
        <w:rPr>
          <w:rFonts w:eastAsia="Times New Roman"/>
          <w:color w:val="000000"/>
          <w:kern w:val="0"/>
          <w:lang w:eastAsia="fr-FR"/>
          <w14:ligatures w14:val="none"/>
        </w:rPr>
        <w:br/>
        <w:t>Date des derniers travaux réalisés :</w:t>
      </w:r>
      <w:r w:rsidRPr="00A33FD8">
        <w:rPr>
          <w:rFonts w:eastAsia="Times New Roman"/>
          <w:color w:val="000000"/>
          <w:kern w:val="0"/>
          <w:lang w:eastAsia="fr-FR"/>
          <w14:ligatures w14:val="none"/>
        </w:rPr>
        <w:br/>
        <w:t>Description des travaux réalisés et analyse de leur impact éventuel sur la stabilité et la solidité du bâtiment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1"/>
      </w:tblGrid>
      <w:tr w:rsidR="00A33FD8" w:rsidRPr="00A33FD8" w14:paraId="2A3F206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20824"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V. - Contextes inhérents au bâtiment</w:t>
            </w:r>
          </w:p>
        </w:tc>
      </w:tr>
    </w:tbl>
    <w:p w14:paraId="52CAC24B" w14:textId="0144E84C"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1. Contexte géologique</w:t>
      </w:r>
    </w:p>
    <w:p w14:paraId="478C9DE6" w14:textId="21923696"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Type de sol :</w:t>
      </w:r>
    </w:p>
    <w:p w14:paraId="20C27074" w14:textId="60791E74"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Topographie du terrain (pente générale) :</w:t>
      </w:r>
      <w:r w:rsidRPr="00A33FD8">
        <w:rPr>
          <w:rFonts w:eastAsia="Times New Roman"/>
          <w:color w:val="000000"/>
          <w:kern w:val="0"/>
          <w:lang w:eastAsia="fr-FR"/>
          <w14:ligatures w14:val="none"/>
        </w:rPr>
        <w:br/>
        <w:t>□ Pas de déclivité</w:t>
      </w:r>
      <w:r w:rsidRPr="00A33FD8">
        <w:rPr>
          <w:rFonts w:eastAsia="Times New Roman"/>
          <w:color w:val="000000"/>
          <w:kern w:val="0"/>
          <w:lang w:eastAsia="fr-FR"/>
          <w14:ligatures w14:val="none"/>
        </w:rPr>
        <w:br/>
        <w:t>□ Déclivité entre 1 et 5 %</w:t>
      </w:r>
      <w:r w:rsidRPr="00A33FD8">
        <w:rPr>
          <w:rFonts w:eastAsia="Times New Roman"/>
          <w:color w:val="000000"/>
          <w:kern w:val="0"/>
          <w:lang w:eastAsia="fr-FR"/>
          <w14:ligatures w14:val="none"/>
        </w:rPr>
        <w:br/>
        <w:t>□ Déclivité entre 6 et 9 %</w:t>
      </w:r>
      <w:r w:rsidRPr="00A33FD8">
        <w:rPr>
          <w:rFonts w:eastAsia="Times New Roman"/>
          <w:color w:val="000000"/>
          <w:kern w:val="0"/>
          <w:lang w:eastAsia="fr-FR"/>
          <w14:ligatures w14:val="none"/>
        </w:rPr>
        <w:br/>
        <w:t>□ Déclivité supérieure à 10 %</w:t>
      </w:r>
      <w:r w:rsidRPr="00A33FD8">
        <w:rPr>
          <w:rFonts w:eastAsia="Times New Roman"/>
          <w:color w:val="000000"/>
          <w:kern w:val="0"/>
          <w:lang w:eastAsia="fr-FR"/>
          <w14:ligatures w14:val="none"/>
        </w:rPr>
        <w:br/>
        <w:t>Orientation de la pente :</w:t>
      </w:r>
      <w:r w:rsidRPr="00A33FD8">
        <w:rPr>
          <w:rFonts w:eastAsia="Times New Roman"/>
          <w:color w:val="000000"/>
          <w:kern w:val="0"/>
          <w:lang w:eastAsia="fr-FR"/>
          <w14:ligatures w14:val="none"/>
        </w:rPr>
        <w:br/>
        <w:t>Présence de cours d'eau, nappes, sources, sur la parcelle ou à proximité immédiate :</w:t>
      </w:r>
      <w:r w:rsidRPr="00A33FD8">
        <w:rPr>
          <w:rFonts w:eastAsia="Times New Roman"/>
          <w:color w:val="000000"/>
          <w:kern w:val="0"/>
          <w:lang w:eastAsia="fr-FR"/>
          <w14:ligatures w14:val="none"/>
        </w:rPr>
        <w:br/>
        <w:t>□ oui □ non</w:t>
      </w:r>
      <w:r w:rsidRPr="00A33FD8">
        <w:rPr>
          <w:rFonts w:eastAsia="Times New Roman"/>
          <w:color w:val="000000"/>
          <w:kern w:val="0"/>
          <w:lang w:eastAsia="fr-FR"/>
          <w14:ligatures w14:val="none"/>
        </w:rPr>
        <w:br/>
        <w:t>Le bâtiment est-il situé en zone de plan de prévention des risques naturels (PPRN) prescrit ou approuvé ? □ oui □ non</w:t>
      </w:r>
      <w:r w:rsidRPr="00A33FD8">
        <w:rPr>
          <w:rFonts w:eastAsia="Times New Roman"/>
          <w:color w:val="000000"/>
          <w:kern w:val="0"/>
          <w:lang w:eastAsia="fr-FR"/>
          <w14:ligatures w14:val="none"/>
        </w:rPr>
        <w:br/>
        <w:t>Le bâtiment est -il situé en zone d'exposition moyenne ou forte au retrait-gonflement des argiles ? □ oui □ non</w:t>
      </w:r>
    </w:p>
    <w:p w14:paraId="5E60D3B4" w14:textId="5BBF99B8"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2. Contexte VRD et environnemental</w:t>
      </w:r>
    </w:p>
    <w:p w14:paraId="43A677C2" w14:textId="0A3CDB8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Système d'évacuation des eaux usées :</w:t>
      </w:r>
      <w:r w:rsidRPr="00A33FD8">
        <w:rPr>
          <w:rFonts w:eastAsia="Times New Roman"/>
          <w:color w:val="000000"/>
          <w:kern w:val="0"/>
          <w:lang w:eastAsia="fr-FR"/>
          <w14:ligatures w14:val="none"/>
        </w:rPr>
        <w:br/>
        <w:t>□ Raccordement au réseau public □ Réseau unitaire □ Réseau séparatif</w:t>
      </w:r>
      <w:r w:rsidRPr="00A33FD8">
        <w:rPr>
          <w:rFonts w:eastAsia="Times New Roman"/>
          <w:color w:val="000000"/>
          <w:kern w:val="0"/>
          <w:lang w:eastAsia="fr-FR"/>
          <w14:ligatures w14:val="none"/>
        </w:rPr>
        <w:br/>
        <w:t>□ Système autonome d'assainissement</w:t>
      </w:r>
      <w:r w:rsidRPr="00A33FD8">
        <w:rPr>
          <w:rFonts w:eastAsia="Times New Roman"/>
          <w:color w:val="000000"/>
          <w:kern w:val="0"/>
          <w:lang w:eastAsia="fr-FR"/>
          <w14:ligatures w14:val="none"/>
        </w:rPr>
        <w:br/>
        <w:t>□ Non reconnus</w:t>
      </w:r>
      <w:r w:rsidRPr="00A33FD8">
        <w:rPr>
          <w:rFonts w:eastAsia="Times New Roman"/>
          <w:color w:val="000000"/>
          <w:kern w:val="0"/>
          <w:lang w:eastAsia="fr-FR"/>
          <w14:ligatures w14:val="none"/>
        </w:rPr>
        <w:br/>
        <w:t>Description de(s) la voirie(s) située(s) sur et à proximité immédiate de la parcelle du bâtiment (notamment les travaux de voiries réalisés/en cours) :</w:t>
      </w:r>
    </w:p>
    <w:p w14:paraId="7DB96DCD" w14:textId="0B7B0A0A"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lastRenderedPageBreak/>
        <w:t>La végétation :</w:t>
      </w:r>
      <w:r w:rsidRPr="00A33FD8">
        <w:rPr>
          <w:rFonts w:eastAsia="Times New Roman"/>
          <w:color w:val="000000"/>
          <w:kern w:val="0"/>
          <w:lang w:eastAsia="fr-FR"/>
          <w14:ligatures w14:val="none"/>
        </w:rPr>
        <w:br/>
        <w:t>Présence de végétation aux abords de la construction : □ oui □ non</w:t>
      </w:r>
      <w:r w:rsidRPr="00A33FD8">
        <w:rPr>
          <w:rFonts w:eastAsia="Times New Roman"/>
          <w:color w:val="000000"/>
          <w:kern w:val="0"/>
          <w:lang w:eastAsia="fr-FR"/>
          <w14:ligatures w14:val="none"/>
        </w:rPr>
        <w:br/>
        <w:t>Si oui, préciser le type de végétation</w:t>
      </w:r>
    </w:p>
    <w:p w14:paraId="13F3CFE4" w14:textId="77777777" w:rsid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Le bien est-il soumis à une obligation de débroussaillement, conformément à l'arrêté du 29 mars 2024 pris en application de l'article L. 131-10 du code forestier ?</w:t>
      </w:r>
      <w:r w:rsidRPr="00A33FD8">
        <w:rPr>
          <w:rFonts w:eastAsia="Times New Roman"/>
          <w:color w:val="000000"/>
          <w:kern w:val="0"/>
          <w:lang w:eastAsia="fr-FR"/>
          <w14:ligatures w14:val="none"/>
        </w:rPr>
        <w:br/>
        <w:t>(Pour savoir si le bien est soumis à cette obligation, vous pouvez consulter l'outil de recherche en ligne à l'adresse suivante : https://agdvp.brgm.fr/#/context/georisques_global/457)</w:t>
      </w:r>
      <w:r w:rsidRPr="00A33FD8">
        <w:rPr>
          <w:rFonts w:eastAsia="Times New Roman"/>
          <w:color w:val="000000"/>
          <w:kern w:val="0"/>
          <w:lang w:eastAsia="fr-FR"/>
          <w14:ligatures w14:val="none"/>
        </w:rPr>
        <w:br/>
        <w:t>□ oui □ non</w:t>
      </w:r>
      <w:r w:rsidRPr="00A33FD8">
        <w:rPr>
          <w:rFonts w:eastAsia="Times New Roman"/>
          <w:color w:val="000000"/>
          <w:kern w:val="0"/>
          <w:lang w:eastAsia="fr-FR"/>
          <w14:ligatures w14:val="none"/>
        </w:rPr>
        <w:br/>
      </w:r>
    </w:p>
    <w:p w14:paraId="689012C3" w14:textId="61F520AF"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Collecte des eaux pluviales et de ruissellement</w:t>
      </w:r>
      <w:r w:rsidRPr="00A33FD8">
        <w:rPr>
          <w:rFonts w:eastAsia="Times New Roman"/>
          <w:color w:val="000000"/>
          <w:kern w:val="0"/>
          <w:lang w:eastAsia="fr-FR"/>
          <w14:ligatures w14:val="none"/>
        </w:rPr>
        <w:br/>
        <w:t>Les eaux de toitures sont-elles collectées et éloignées des façades ? : □ oui □ non</w:t>
      </w:r>
      <w:r w:rsidRPr="00A33FD8">
        <w:rPr>
          <w:rFonts w:eastAsia="Times New Roman"/>
          <w:color w:val="000000"/>
          <w:kern w:val="0"/>
          <w:lang w:eastAsia="fr-FR"/>
          <w14:ligatures w14:val="none"/>
        </w:rPr>
        <w:br/>
        <w:t>Les réservoirs de collecte des eaux pluviales, enterrés et non enterrés, sont-ils équipés d'un système de trop-plein avec rejet au réseau d'eaux pluviales ? :</w:t>
      </w:r>
      <w:r w:rsidRPr="00A33FD8">
        <w:rPr>
          <w:rFonts w:eastAsia="Times New Roman"/>
          <w:color w:val="000000"/>
          <w:kern w:val="0"/>
          <w:lang w:eastAsia="fr-FR"/>
          <w14:ligatures w14:val="none"/>
        </w:rPr>
        <w:br/>
        <w:t>□ oui □ non</w:t>
      </w:r>
      <w:r w:rsidRPr="00A33FD8">
        <w:rPr>
          <w:rFonts w:eastAsia="Times New Roman"/>
          <w:color w:val="000000"/>
          <w:kern w:val="0"/>
          <w:lang w:eastAsia="fr-FR"/>
          <w14:ligatures w14:val="none"/>
        </w:rPr>
        <w:br/>
        <w:t>Les eaux de ruissellement superficielles sont-elles détournées de la construction (Tranchée drainante, caniveau…) ? : □ oui □ non</w:t>
      </w:r>
      <w:r w:rsidRPr="00A33FD8">
        <w:rPr>
          <w:rFonts w:eastAsia="Times New Roman"/>
          <w:color w:val="000000"/>
          <w:kern w:val="0"/>
          <w:lang w:eastAsia="fr-FR"/>
          <w14:ligatures w14:val="none"/>
        </w:rPr>
        <w:br/>
        <w:t>Les écoulements souterrains sont-ils drainés et éloignés des fondations du bâtiment ? :</w:t>
      </w:r>
      <w:r w:rsidRPr="00A33FD8">
        <w:rPr>
          <w:rFonts w:eastAsia="Times New Roman"/>
          <w:color w:val="000000"/>
          <w:kern w:val="0"/>
          <w:lang w:eastAsia="fr-FR"/>
          <w14:ligatures w14:val="none"/>
        </w:rPr>
        <w:br/>
        <w:t>□ oui □ non</w:t>
      </w:r>
      <w:r w:rsidRPr="00A33FD8">
        <w:rPr>
          <w:rFonts w:eastAsia="Times New Roman"/>
          <w:color w:val="000000"/>
          <w:kern w:val="0"/>
          <w:lang w:eastAsia="fr-FR"/>
          <w14:ligatures w14:val="none"/>
        </w:rPr>
        <w:br/>
        <w:t>Le bâtiment est-il équipé de descentes d'eaux pluviales ou gouttières ? □ oui □ non</w:t>
      </w:r>
      <w:r w:rsidRPr="00A33FD8">
        <w:rPr>
          <w:rFonts w:eastAsia="Times New Roman"/>
          <w:color w:val="000000"/>
          <w:kern w:val="0"/>
          <w:lang w:eastAsia="fr-FR"/>
          <w14:ligatures w14:val="none"/>
        </w:rPr>
        <w:br/>
        <w:t>Les gouttières sont-elles connectées au réseau enterré via un regard ou sont-elles déconnectées du réseau avec rejet des eaux pluviales en surface ?</w:t>
      </w:r>
    </w:p>
    <w:p w14:paraId="1FA58CCE" w14:textId="19247C25"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Existe-t-il un/des dispositif(s) d'infiltration des eaux pluviales à la parcelle (puisard, puits d'infiltration, noues végétalisées, revêtements perméables…) ? : □ oui □ non</w:t>
      </w:r>
      <w:r w:rsidRPr="00A33FD8">
        <w:rPr>
          <w:rFonts w:eastAsia="Times New Roman"/>
          <w:color w:val="000000"/>
          <w:kern w:val="0"/>
          <w:lang w:eastAsia="fr-FR"/>
          <w14:ligatures w14:val="none"/>
        </w:rPr>
        <w:br/>
        <w:t>Si oui, description succincte du/des dispositif(s) :</w:t>
      </w:r>
    </w:p>
    <w:p w14:paraId="770C8370" w14:textId="5BCB1654"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Autres informations utiles pouvant impacter la solidité structurelle du bâtiment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A33FD8" w:rsidRPr="00A33FD8" w14:paraId="1222D79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BC0544"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VI. - Description des éléments structurels diagnostiqués et des éventuels désordres observés</w:t>
            </w:r>
          </w:p>
        </w:tc>
      </w:tr>
    </w:tbl>
    <w:p w14:paraId="5DB4DC05" w14:textId="27BB52F0"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Il s'agit en premier lieu d'avoir une vision globale du bâtiment à partir des éléments porteurs/éléments structuraux essentiels, en suivant la descente de charge jusqu'aux fondations, sans omettre la jonction terrain/bâtiment et le sous-sol.</w:t>
      </w:r>
    </w:p>
    <w:p w14:paraId="7E699FCD" w14:textId="7CFB9D36"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1. Etat de la couverture</w:t>
      </w:r>
    </w:p>
    <w:p w14:paraId="35248292" w14:textId="6783892B"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Type de toiture (terrasse, en pente…) :</w:t>
      </w:r>
      <w:r w:rsidRPr="00A33FD8">
        <w:rPr>
          <w:rFonts w:eastAsia="Times New Roman"/>
          <w:color w:val="000000"/>
          <w:kern w:val="0"/>
          <w:lang w:eastAsia="fr-FR"/>
          <w14:ligatures w14:val="none"/>
        </w:rPr>
        <w:br/>
        <w:t>Végétalisation de la toiture : □ oui □ non</w:t>
      </w:r>
      <w:r w:rsidRPr="00A33FD8">
        <w:rPr>
          <w:rFonts w:eastAsia="Times New Roman"/>
          <w:color w:val="000000"/>
          <w:kern w:val="0"/>
          <w:lang w:eastAsia="fr-FR"/>
          <w14:ligatures w14:val="none"/>
        </w:rPr>
        <w:br/>
        <w:t>Si oui, description du/des dispositif(s) de végétalisation :</w:t>
      </w:r>
    </w:p>
    <w:p w14:paraId="472C4E84" w14:textId="3C32370C"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Description des désordres observés :</w:t>
      </w:r>
    </w:p>
    <w:p w14:paraId="1A199817" w14:textId="6D76ADEF"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2. Etat de l'enveloppe externe du bâtiment</w:t>
      </w:r>
    </w:p>
    <w:p w14:paraId="62EC62ED" w14:textId="2E0095E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Façades :</w:t>
      </w:r>
      <w:r w:rsidRPr="00A33FD8">
        <w:rPr>
          <w:rFonts w:eastAsia="Times New Roman"/>
          <w:color w:val="000000"/>
          <w:kern w:val="0"/>
          <w:lang w:eastAsia="fr-FR"/>
          <w14:ligatures w14:val="none"/>
        </w:rPr>
        <w:br/>
        <w:t>Charpentes/Ossatures :</w:t>
      </w:r>
      <w:r w:rsidRPr="00A33FD8">
        <w:rPr>
          <w:rFonts w:eastAsia="Times New Roman"/>
          <w:color w:val="000000"/>
          <w:kern w:val="0"/>
          <w:lang w:eastAsia="fr-FR"/>
          <w14:ligatures w14:val="none"/>
        </w:rPr>
        <w:br/>
        <w:t>Balcons :</w:t>
      </w:r>
      <w:r w:rsidRPr="00A33FD8">
        <w:rPr>
          <w:rFonts w:eastAsia="Times New Roman"/>
          <w:color w:val="000000"/>
          <w:kern w:val="0"/>
          <w:lang w:eastAsia="fr-FR"/>
          <w14:ligatures w14:val="none"/>
        </w:rPr>
        <w:br/>
        <w:t>Terrasses :</w:t>
      </w:r>
    </w:p>
    <w:p w14:paraId="6963A011" w14:textId="77777777" w:rsid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lastRenderedPageBreak/>
        <w:t>3. Etat de l'enveloppe interne du bâtiment</w:t>
      </w:r>
      <w:r w:rsidRPr="00A33FD8">
        <w:rPr>
          <w:rFonts w:eastAsia="Times New Roman"/>
          <w:color w:val="000000"/>
          <w:kern w:val="0"/>
          <w:lang w:eastAsia="fr-FR"/>
          <w14:ligatures w14:val="none"/>
        </w:rPr>
        <w:br/>
      </w:r>
    </w:p>
    <w:p w14:paraId="219BFD42" w14:textId="00BCE32B"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a. Parties communes (le professionnel réalisant le diagnostic fait une inspection visuelle de l'intégralité des parties communes dont les caves)</w:t>
      </w:r>
    </w:p>
    <w:p w14:paraId="784F9AAD" w14:textId="6E9A001B"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Murs porteurs et cloisons :</w:t>
      </w:r>
    </w:p>
    <w:p w14:paraId="20EDC68D" w14:textId="51ACD5FC"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Menuiseries :</w:t>
      </w:r>
    </w:p>
    <w:p w14:paraId="5CE6D1AF" w14:textId="20ED7BA3"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Planchers, sols :</w:t>
      </w:r>
    </w:p>
    <w:p w14:paraId="1E0704D6" w14:textId="6F86C982"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Plafonds :</w:t>
      </w:r>
    </w:p>
    <w:p w14:paraId="0E514C8E" w14:textId="6ED153BF"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Escaliers :</w:t>
      </w:r>
    </w:p>
    <w:p w14:paraId="5FF289A6" w14:textId="4D4F1B26"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b. Parties privatives et logements (le professionnel réalisant le diagnostic fait une inspection visuelle d'au moins 30 % des logements)</w:t>
      </w:r>
    </w:p>
    <w:p w14:paraId="769789A1" w14:textId="2501B37A"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Murs porteurs et cloisons (plâtrerie, briques…) :</w:t>
      </w:r>
    </w:p>
    <w:p w14:paraId="2E87EE02" w14:textId="51B1972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Menuiseries :</w:t>
      </w:r>
    </w:p>
    <w:p w14:paraId="2FC29AC5" w14:textId="211F8803"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Planchers, sols :</w:t>
      </w:r>
    </w:p>
    <w:p w14:paraId="57B83B73" w14:textId="39B99F42"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Plafonds :</w:t>
      </w:r>
    </w:p>
    <w:p w14:paraId="51CD9A58" w14:textId="5E673DC5"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Escaliers :</w:t>
      </w:r>
    </w:p>
    <w:p w14:paraId="57A70D91" w14:textId="59C7BB3F"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4. Etat du sous-sol</w:t>
      </w:r>
    </w:p>
    <w:p w14:paraId="3EC04739" w14:textId="158CE8B2"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Existe-t-il :</w:t>
      </w:r>
      <w:r w:rsidRPr="00A33FD8">
        <w:rPr>
          <w:rFonts w:eastAsia="Times New Roman"/>
          <w:color w:val="000000"/>
          <w:kern w:val="0"/>
          <w:lang w:eastAsia="fr-FR"/>
          <w14:ligatures w14:val="none"/>
        </w:rPr>
        <w:br/>
        <w:t>□ Un sous-sol total</w:t>
      </w:r>
      <w:r w:rsidRPr="00A33FD8">
        <w:rPr>
          <w:rFonts w:eastAsia="Times New Roman"/>
          <w:color w:val="000000"/>
          <w:kern w:val="0"/>
          <w:lang w:eastAsia="fr-FR"/>
          <w14:ligatures w14:val="none"/>
        </w:rPr>
        <w:br/>
        <w:t>□ Un sous-sol partiel</w:t>
      </w:r>
      <w:r w:rsidRPr="00A33FD8">
        <w:rPr>
          <w:rFonts w:eastAsia="Times New Roman"/>
          <w:color w:val="000000"/>
          <w:kern w:val="0"/>
          <w:lang w:eastAsia="fr-FR"/>
          <w14:ligatures w14:val="none"/>
        </w:rPr>
        <w:br/>
        <w:t>□ Un vide sanitaire</w:t>
      </w:r>
      <w:r w:rsidRPr="00A33FD8">
        <w:rPr>
          <w:rFonts w:eastAsia="Times New Roman"/>
          <w:color w:val="000000"/>
          <w:kern w:val="0"/>
          <w:lang w:eastAsia="fr-FR"/>
          <w14:ligatures w14:val="none"/>
        </w:rPr>
        <w:br/>
        <w:t>Si oui, quel est l'usage principal du sous-sol ? :</w:t>
      </w:r>
    </w:p>
    <w:p w14:paraId="71791D7C" w14:textId="6C72A125"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Description des désordres observés :</w:t>
      </w:r>
    </w:p>
    <w:p w14:paraId="4B3F8E38" w14:textId="049CFC6F"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5. Etat des fondations</w:t>
      </w:r>
    </w:p>
    <w:p w14:paraId="603FE856" w14:textId="2167B164"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Type et nature des fondations :</w:t>
      </w:r>
    </w:p>
    <w:p w14:paraId="0EC11DF6" w14:textId="220D1F33"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Description des désordres observés :</w:t>
      </w:r>
    </w:p>
    <w:p w14:paraId="21A71D5E" w14:textId="7777777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br/>
        <w:t>6. Conclusion sur la stabilité et la solidité générales du bâtiment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46"/>
      </w:tblGrid>
      <w:tr w:rsidR="00A33FD8" w:rsidRPr="00A33FD8" w14:paraId="73ADDA6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1EB737" w14:textId="77777777" w:rsidR="00A33FD8" w:rsidRDefault="00A33FD8" w:rsidP="00A33FD8">
            <w:pPr>
              <w:spacing w:after="0" w:line="240" w:lineRule="auto"/>
              <w:rPr>
                <w:rFonts w:eastAsia="Times New Roman"/>
                <w:kern w:val="0"/>
                <w:lang w:eastAsia="fr-FR"/>
                <w14:ligatures w14:val="none"/>
              </w:rPr>
            </w:pPr>
          </w:p>
          <w:p w14:paraId="12AC365A" w14:textId="67484F7F"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Seconde partie : Recommandations d'investigations complémentaires et de travaux</w:t>
            </w:r>
          </w:p>
        </w:tc>
      </w:tr>
    </w:tbl>
    <w:p w14:paraId="6F9FCA93" w14:textId="31B6FB5A"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lastRenderedPageBreak/>
        <w:t>Si des désordres importants sont décelés et mettent en péril la solidité, la stabilité du bâtiment et la sécurité des habitants, le diagnostic structurel se poursuit avec une seconde partie consacrée aux recommandations d'investigations complémentaires et de travaux.</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67"/>
      </w:tblGrid>
      <w:tr w:rsidR="00A33FD8" w:rsidRPr="00A33FD8" w14:paraId="7982937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2B55AC"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I. - Recommandations d'investigations complémentaires</w:t>
            </w:r>
          </w:p>
        </w:tc>
      </w:tr>
    </w:tbl>
    <w:p w14:paraId="215FBF88" w14:textId="592F164D"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1. Réaliser des sondages et reconnaissances de l'enveloppe externe du bâtiment (tests, essais, prises d'échantillons…)</w:t>
      </w:r>
    </w:p>
    <w:p w14:paraId="71437794" w14:textId="7E7776B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Façades :</w:t>
      </w:r>
    </w:p>
    <w:p w14:paraId="444F6B4A" w14:textId="4812362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Charpentes/Ossatures :</w:t>
      </w:r>
    </w:p>
    <w:p w14:paraId="35D3DFE8" w14:textId="7DB450C1"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Balcons :</w:t>
      </w:r>
    </w:p>
    <w:p w14:paraId="1C41A1F2" w14:textId="098AED1C"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Terrasses :</w:t>
      </w:r>
    </w:p>
    <w:p w14:paraId="1CEE9283" w14:textId="36D2CF2C"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2. Réaliser des sondages et reconnaissances de l'enveloppe interne du bâtiment (tests, essais, prises d'échantillons…)</w:t>
      </w:r>
    </w:p>
    <w:p w14:paraId="07777E04" w14:textId="50629CE1"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Murs porteurs et cloisons :</w:t>
      </w:r>
    </w:p>
    <w:p w14:paraId="0E2A0B70" w14:textId="72295208"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Menuiseries :</w:t>
      </w:r>
    </w:p>
    <w:p w14:paraId="7E059310" w14:textId="363CE522"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Planchers :</w:t>
      </w:r>
    </w:p>
    <w:p w14:paraId="36E7C2AD" w14:textId="6E470D36"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Escaliers :</w:t>
      </w:r>
    </w:p>
    <w:p w14:paraId="7424360B" w14:textId="7C83FB2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3. Réaliser une étude de sol</w:t>
      </w:r>
    </w:p>
    <w:p w14:paraId="2C3A43FA" w14:textId="5999CE16"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Objectifs de l'étude de sol à réaliser :</w:t>
      </w:r>
    </w:p>
    <w:p w14:paraId="524E8A96" w14:textId="608140A4"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Quels types de forages à réaliser ? : □ destructifs □ à la tarière □ autres (préciser)</w:t>
      </w:r>
      <w:r w:rsidRPr="00A33FD8">
        <w:rPr>
          <w:rFonts w:eastAsia="Times New Roman"/>
          <w:color w:val="000000"/>
          <w:kern w:val="0"/>
          <w:lang w:eastAsia="fr-FR"/>
          <w14:ligatures w14:val="none"/>
        </w:rPr>
        <w:br/>
        <w:t>Nombre de sondages à réaliser :</w:t>
      </w:r>
      <w:r w:rsidRPr="00A33FD8">
        <w:rPr>
          <w:rFonts w:eastAsia="Times New Roman"/>
          <w:color w:val="000000"/>
          <w:kern w:val="0"/>
          <w:lang w:eastAsia="fr-FR"/>
          <w14:ligatures w14:val="none"/>
        </w:rPr>
        <w:br/>
        <w:t>A quelle(s) profondeur(s) ? :</w:t>
      </w:r>
      <w:r w:rsidRPr="00A33FD8">
        <w:rPr>
          <w:rFonts w:eastAsia="Times New Roman"/>
          <w:color w:val="000000"/>
          <w:kern w:val="0"/>
          <w:lang w:eastAsia="fr-FR"/>
          <w14:ligatures w14:val="none"/>
        </w:rPr>
        <w:br/>
        <w:t>Prélèvements de sol : □ oui □ non</w:t>
      </w:r>
      <w:r w:rsidRPr="00A33FD8">
        <w:rPr>
          <w:rFonts w:eastAsia="Times New Roman"/>
          <w:color w:val="000000"/>
          <w:kern w:val="0"/>
          <w:lang w:eastAsia="fr-FR"/>
          <w14:ligatures w14:val="none"/>
        </w:rPr>
        <w:br/>
        <w:t>Si oui, à quelle(s) profondeur(s) ? :</w:t>
      </w:r>
    </w:p>
    <w:p w14:paraId="48BC77FD" w14:textId="0132227A"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4. Réaliser une étude géotechnique des fondations</w:t>
      </w:r>
    </w:p>
    <w:p w14:paraId="0153FB3B" w14:textId="590DCB03"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 oui □ non</w:t>
      </w:r>
    </w:p>
    <w:p w14:paraId="0DD9C381" w14:textId="08A5BB44"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5. Réaliser des analyses en laboratoire d'échantillons de sol</w:t>
      </w:r>
    </w:p>
    <w:p w14:paraId="762DE0C3" w14:textId="01D5F85D"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 Mesures de teneur en eau : %</w:t>
      </w:r>
      <w:r w:rsidRPr="00A33FD8">
        <w:rPr>
          <w:rFonts w:eastAsia="Times New Roman"/>
          <w:color w:val="000000"/>
          <w:kern w:val="0"/>
          <w:lang w:eastAsia="fr-FR"/>
          <w14:ligatures w14:val="none"/>
        </w:rPr>
        <w:br/>
        <w:t>□ VBS (Valeur de Bleu du Sol) : %</w:t>
      </w:r>
      <w:r w:rsidRPr="00A33FD8">
        <w:rPr>
          <w:rFonts w:eastAsia="Times New Roman"/>
          <w:color w:val="000000"/>
          <w:kern w:val="0"/>
          <w:lang w:eastAsia="fr-FR"/>
          <w14:ligatures w14:val="none"/>
        </w:rPr>
        <w:br/>
        <w:t>□ WL (frontière entre état plastique et liquide), WP (frontière entre état solide et plastique), IP (Indice de Plasticité) : %</w:t>
      </w:r>
      <w:r w:rsidRPr="00A33FD8">
        <w:rPr>
          <w:rFonts w:eastAsia="Times New Roman"/>
          <w:color w:val="000000"/>
          <w:kern w:val="0"/>
          <w:lang w:eastAsia="fr-FR"/>
          <w14:ligatures w14:val="none"/>
        </w:rPr>
        <w:br/>
        <w:t xml:space="preserve">□ Granulométrie et </w:t>
      </w:r>
      <w:proofErr w:type="spellStart"/>
      <w:r w:rsidRPr="00A33FD8">
        <w:rPr>
          <w:rFonts w:eastAsia="Times New Roman"/>
          <w:color w:val="000000"/>
          <w:kern w:val="0"/>
          <w:lang w:eastAsia="fr-FR"/>
          <w14:ligatures w14:val="none"/>
        </w:rPr>
        <w:t>sédimentométrie</w:t>
      </w:r>
      <w:proofErr w:type="spellEnd"/>
      <w:r w:rsidRPr="00A33FD8">
        <w:rPr>
          <w:rFonts w:eastAsia="Times New Roman"/>
          <w:color w:val="000000"/>
          <w:kern w:val="0"/>
          <w:lang w:eastAsia="fr-FR"/>
          <w14:ligatures w14:val="none"/>
        </w:rPr>
        <w:t xml:space="preserve"> C2 passant à 2µm (proportion d'argile) : %</w:t>
      </w:r>
      <w:r w:rsidRPr="00A33FD8">
        <w:rPr>
          <w:rFonts w:eastAsia="Times New Roman"/>
          <w:color w:val="000000"/>
          <w:kern w:val="0"/>
          <w:lang w:eastAsia="fr-FR"/>
          <w14:ligatures w14:val="none"/>
        </w:rPr>
        <w:br/>
        <w:t>□ Autres analyses :</w:t>
      </w:r>
    </w:p>
    <w:p w14:paraId="03983B5F" w14:textId="68939C09"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lastRenderedPageBreak/>
        <w:t>Classification du sol d'assise de la construction selon classification selon le tableau 1</w:t>
      </w:r>
      <w:r w:rsidRPr="00A33FD8">
        <w:rPr>
          <w:rFonts w:eastAsia="Times New Roman"/>
          <w:color w:val="000000"/>
          <w:kern w:val="0"/>
          <w:lang w:eastAsia="fr-FR"/>
          <w14:ligatures w14:val="none"/>
        </w:rPr>
        <w:br/>
        <w:t>Tableau 1. - Sensibilité du terrain au retrait-gonflement sous une construction sous les fondations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4"/>
        <w:gridCol w:w="763"/>
        <w:gridCol w:w="1259"/>
        <w:gridCol w:w="1676"/>
        <w:gridCol w:w="826"/>
        <w:gridCol w:w="649"/>
      </w:tblGrid>
      <w:tr w:rsidR="00A33FD8" w:rsidRPr="00A33FD8" w14:paraId="43AC0697"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2A522E"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SOL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F57B3"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roofErr w:type="spellStart"/>
            <w:r w:rsidRPr="00A33FD8">
              <w:rPr>
                <w:rFonts w:eastAsia="Times New Roman"/>
                <w:kern w:val="0"/>
                <w:lang w:eastAsia="fr-FR"/>
                <w14:ligatures w14:val="none"/>
              </w:rPr>
              <w:t>Wl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7F42F37"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6DC442DE"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&lt;35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64273"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35/45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FFCBC"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45/70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F92AA"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5BEA397B"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&gt;70</w:t>
            </w:r>
          </w:p>
        </w:tc>
      </w:tr>
      <w:tr w:rsidR="00A33FD8" w:rsidRPr="00A33FD8" w14:paraId="612DE890"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85B6B5" w14:textId="77777777" w:rsidR="00A33FD8" w:rsidRPr="00A33FD8" w:rsidRDefault="00A33FD8" w:rsidP="00A33FD8">
            <w:pPr>
              <w:spacing w:after="0" w:line="240" w:lineRule="auto"/>
              <w:rPr>
                <w:rFonts w:eastAsia="Times New Roman"/>
                <w:kern w:val="0"/>
                <w:lang w:eastAsia="fr-F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BF0E27"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roofErr w:type="spellStart"/>
            <w:r w:rsidRPr="00A33FD8">
              <w:rPr>
                <w:rFonts w:eastAsia="Times New Roman"/>
                <w:kern w:val="0"/>
                <w:lang w:eastAsia="fr-FR"/>
                <w14:ligatures w14:val="none"/>
              </w:rPr>
              <w:t>Ip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18EC430"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2D092CFF"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&lt;10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FF805"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10/20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AB94D"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20/40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37E83"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006942A2"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&gt;40</w:t>
            </w:r>
          </w:p>
        </w:tc>
      </w:tr>
      <w:tr w:rsidR="00A33FD8" w:rsidRPr="00A33FD8" w14:paraId="38737B07"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3FC07E" w14:textId="77777777" w:rsidR="00A33FD8" w:rsidRPr="00A33FD8" w:rsidRDefault="00A33FD8" w:rsidP="00A33FD8">
            <w:pPr>
              <w:spacing w:after="0" w:line="240" w:lineRule="auto"/>
              <w:rPr>
                <w:rFonts w:eastAsia="Times New Roman"/>
                <w:kern w:val="0"/>
                <w:lang w:eastAsia="fr-F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C88461"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roofErr w:type="spellStart"/>
            <w:r w:rsidRPr="00A33FD8">
              <w:rPr>
                <w:rFonts w:eastAsia="Times New Roman"/>
                <w:kern w:val="0"/>
                <w:lang w:eastAsia="fr-FR"/>
                <w14:ligatures w14:val="none"/>
              </w:rPr>
              <w:t>Vbs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08B5893"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2CD1E95A"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&lt;1,5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1F58B"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592C9"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D1930"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547C1D0E"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&gt;12</w:t>
            </w:r>
          </w:p>
        </w:tc>
      </w:tr>
      <w:tr w:rsidR="00A33FD8" w:rsidRPr="00A33FD8" w14:paraId="1A014375"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38652" w14:textId="77777777" w:rsidR="00A33FD8" w:rsidRPr="00A33FD8" w:rsidRDefault="00A33FD8" w:rsidP="00A33FD8">
            <w:pPr>
              <w:spacing w:after="0" w:line="240" w:lineRule="auto"/>
              <w:rPr>
                <w:rFonts w:eastAsia="Times New Roman"/>
                <w:kern w:val="0"/>
                <w:lang w:eastAsia="fr-F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84DC44"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roofErr w:type="spellStart"/>
            <w:r w:rsidRPr="00A33FD8">
              <w:rPr>
                <w:rFonts w:eastAsia="Times New Roman"/>
                <w:kern w:val="0"/>
                <w:lang w:eastAsia="fr-FR"/>
                <w14:ligatures w14:val="none"/>
              </w:rPr>
              <w:t>Ac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2030CCC"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0A0EBDC3"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&lt;20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29889"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20/50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2B089"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50/100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B5FD9"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0348C6DA"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&gt;100</w:t>
            </w:r>
          </w:p>
        </w:tc>
      </w:tr>
      <w:tr w:rsidR="00A33FD8" w:rsidRPr="00A33FD8" w14:paraId="0E7A65BA"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85A411" w14:textId="77777777" w:rsidR="00A33FD8" w:rsidRPr="00A33FD8" w:rsidRDefault="00A33FD8" w:rsidP="00A33FD8">
            <w:pPr>
              <w:spacing w:after="0" w:line="240" w:lineRule="auto"/>
              <w:rPr>
                <w:rFonts w:eastAsia="Times New Roman"/>
                <w:kern w:val="0"/>
                <w:lang w:eastAsia="fr-F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F3F25F"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roofErr w:type="spellStart"/>
            <w:r w:rsidRPr="00A33FD8">
              <w:rPr>
                <w:rFonts w:eastAsia="Times New Roman"/>
                <w:kern w:val="0"/>
                <w:lang w:eastAsia="fr-FR"/>
                <w14:ligatures w14:val="none"/>
              </w:rPr>
              <w:t>Acb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BA60A52"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7BE69D2A"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&lt;3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848FF"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53879"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471FF"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1F25F6D1"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&gt;13</w:t>
            </w:r>
          </w:p>
        </w:tc>
      </w:tr>
      <w:tr w:rsidR="00A33FD8" w:rsidRPr="00A33FD8" w14:paraId="2690B218"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9D5416"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Epaisseur</w:t>
            </w:r>
            <w:r w:rsidRPr="00A33FD8">
              <w:rPr>
                <w:rFonts w:eastAsia="Times New Roman"/>
                <w:kern w:val="0"/>
                <w:lang w:eastAsia="fr-FR"/>
                <w14:ligatures w14:val="none"/>
              </w:rPr>
              <w:b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F765C"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0,5/1,5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5C5AE5"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Terrain pas ou peu sensible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7FB3A" w14:textId="77777777" w:rsidR="00A33FD8" w:rsidRPr="00A33FD8" w:rsidRDefault="00A33FD8" w:rsidP="00A33FD8">
            <w:pPr>
              <w:spacing w:after="0" w:line="240" w:lineRule="auto"/>
              <w:jc w:val="center"/>
              <w:rPr>
                <w:rFonts w:eastAsia="Times New Roman"/>
                <w:kern w:val="0"/>
                <w:lang w:eastAsia="fr-F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0DB976" w14:textId="77777777" w:rsidR="00A33FD8" w:rsidRPr="00A33FD8" w:rsidRDefault="00A33FD8" w:rsidP="00A33FD8">
            <w:pPr>
              <w:spacing w:after="0" w:line="240" w:lineRule="auto"/>
              <w:rPr>
                <w:rFonts w:eastAsia="Times New Roman"/>
                <w:kern w:val="0"/>
                <w:lang w:eastAsia="fr-FR"/>
                <w14:ligatures w14:val="none"/>
              </w:rPr>
            </w:pPr>
          </w:p>
        </w:tc>
      </w:tr>
      <w:tr w:rsidR="00A33FD8" w:rsidRPr="00A33FD8" w14:paraId="6CC7FF12"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0D0E79" w14:textId="77777777" w:rsidR="00A33FD8" w:rsidRPr="00A33FD8" w:rsidRDefault="00A33FD8" w:rsidP="00A33FD8">
            <w:pPr>
              <w:spacing w:after="0" w:line="240" w:lineRule="auto"/>
              <w:rPr>
                <w:rFonts w:eastAsia="Times New Roman"/>
                <w:kern w:val="0"/>
                <w:lang w:eastAsia="fr-F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F103EF"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0C8B6" w14:textId="77777777" w:rsidR="00A33FD8" w:rsidRPr="00A33FD8" w:rsidRDefault="00A33FD8" w:rsidP="00A33FD8">
            <w:pPr>
              <w:spacing w:after="0" w:line="240" w:lineRule="auto"/>
              <w:jc w:val="center"/>
              <w:rPr>
                <w:rFonts w:eastAsia="Times New Roman"/>
                <w:kern w:val="0"/>
                <w:lang w:eastAsia="fr-FR"/>
                <w14:ligatures w14:val="none"/>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E909C45"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t>Terrain sensible à très sensible</w:t>
            </w:r>
          </w:p>
        </w:tc>
      </w:tr>
      <w:tr w:rsidR="00A33FD8" w:rsidRPr="00A33FD8" w14:paraId="630DA59A"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9146FB" w14:textId="77777777" w:rsidR="00A33FD8" w:rsidRPr="00A33FD8" w:rsidRDefault="00A33FD8" w:rsidP="00A33FD8">
            <w:pPr>
              <w:spacing w:after="0" w:line="240" w:lineRule="auto"/>
              <w:rPr>
                <w:rFonts w:eastAsia="Times New Roman"/>
                <w:kern w:val="0"/>
                <w:lang w:eastAsia="fr-F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5CE553" w14:textId="77777777" w:rsidR="00A33FD8" w:rsidRPr="00A33FD8" w:rsidRDefault="00A33FD8" w:rsidP="00A33FD8">
            <w:pPr>
              <w:spacing w:after="0" w:line="240" w:lineRule="auto"/>
              <w:jc w:val="center"/>
              <w:rPr>
                <w:rFonts w:eastAsia="Times New Roman"/>
                <w:kern w:val="0"/>
                <w:lang w:eastAsia="fr-FR"/>
                <w14:ligatures w14:val="none"/>
              </w:rPr>
            </w:pPr>
            <w:r w:rsidRPr="00A33FD8">
              <w:rPr>
                <w:rFonts w:eastAsia="Times New Roman"/>
                <w:kern w:val="0"/>
                <w:lang w:eastAsia="fr-FR"/>
                <w14:ligatures w14:val="none"/>
              </w:rPr>
              <w:br/>
            </w:r>
          </w:p>
          <w:p w14:paraId="6DD66855" w14:textId="77777777" w:rsidR="00A33FD8" w:rsidRPr="00A33FD8" w:rsidRDefault="00A33FD8" w:rsidP="00A33FD8">
            <w:pPr>
              <w:spacing w:before="100" w:beforeAutospacing="1" w:after="100" w:afterAutospacing="1" w:line="240" w:lineRule="auto"/>
              <w:jc w:val="center"/>
              <w:rPr>
                <w:rFonts w:eastAsia="Times New Roman"/>
                <w:kern w:val="0"/>
                <w:lang w:eastAsia="fr-FR"/>
                <w14:ligatures w14:val="none"/>
              </w:rPr>
            </w:pPr>
            <w:r w:rsidRPr="00A33FD8">
              <w:rPr>
                <w:rFonts w:eastAsia="Times New Roman"/>
                <w:kern w:val="0"/>
                <w:lang w:eastAsia="fr-FR"/>
                <w14:ligatures w14:val="none"/>
              </w:rPr>
              <w:t>&gt;3</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56D7425" w14:textId="77777777" w:rsidR="00A33FD8" w:rsidRPr="00A33FD8" w:rsidRDefault="00A33FD8" w:rsidP="00A33FD8">
            <w:pPr>
              <w:spacing w:after="0" w:line="240" w:lineRule="auto"/>
              <w:rPr>
                <w:rFonts w:eastAsia="Times New Roman"/>
                <w:kern w:val="0"/>
                <w:lang w:eastAsia="fr-FR"/>
                <w14:ligatures w14:val="none"/>
              </w:rPr>
            </w:pPr>
          </w:p>
        </w:tc>
      </w:tr>
    </w:tbl>
    <w:p w14:paraId="1D96EFF2" w14:textId="2EA0C433"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(Source : Les collections de l'IFSTTAR - Techniques et méthodes - retrait et gonflement des argiles : caractériser un site pour la construction - guide 1).</w:t>
      </w:r>
    </w:p>
    <w:p w14:paraId="427FD913" w14:textId="3C29E176"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6. Sondages et reconnaissances des VRD (tests, essais, prises d'échantillons…)</w:t>
      </w:r>
    </w:p>
    <w:p w14:paraId="3DB796A7" w14:textId="6996C214"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Tests :</w:t>
      </w:r>
    </w:p>
    <w:p w14:paraId="471B5BF6" w14:textId="57A0653C"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Prises d'échantillons :</w:t>
      </w:r>
    </w:p>
    <w:p w14:paraId="7FA3B74B" w14:textId="3F58A52F"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Essais :</w:t>
      </w:r>
    </w:p>
    <w:p w14:paraId="46BBAAA9" w14:textId="46C5D59D"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Réaliser une inspection caméra ou un contrôle des réseaux enterrés : □ oui □ non</w:t>
      </w:r>
    </w:p>
    <w:p w14:paraId="288EFD52" w14:textId="5296430A"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Autres reconnaissances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A33FD8" w:rsidRPr="00A33FD8" w14:paraId="365DADE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27726D"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lastRenderedPageBreak/>
              <w:br/>
              <w:t>II. - Recommandations des mesures de sécurisation d'urgence avant la réalisation de travaux</w:t>
            </w:r>
          </w:p>
        </w:tc>
      </w:tr>
    </w:tbl>
    <w:p w14:paraId="42E4EC0E" w14:textId="2DBB48E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 xml:space="preserve">Description des mesures de sécurisation d'urgence éventuellement prises (mise en place d'un périmètre de sécurité, de filets de protection, démontage et évacuation des éléments les plus </w:t>
      </w:r>
      <w:proofErr w:type="gramStart"/>
      <w:r w:rsidRPr="00A33FD8">
        <w:rPr>
          <w:rFonts w:eastAsia="Times New Roman"/>
          <w:color w:val="000000"/>
          <w:kern w:val="0"/>
          <w:lang w:eastAsia="fr-FR"/>
          <w14:ligatures w14:val="none"/>
        </w:rPr>
        <w:t>menaçants,…</w:t>
      </w:r>
      <w:proofErr w:type="gramEnd"/>
      <w:r w:rsidRPr="00A33FD8">
        <w:rPr>
          <w:rFonts w:eastAsia="Times New Roman"/>
          <w:color w:val="000000"/>
          <w:kern w:val="0"/>
          <w:lang w:eastAsia="fr-FR"/>
          <w14:ligatures w14:val="none"/>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6"/>
      </w:tblGrid>
      <w:tr w:rsidR="00A33FD8" w:rsidRPr="00A33FD8" w14:paraId="23004EE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924225"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III. - Recommandations et hiérarchisation des travaux à réaliser</w:t>
            </w:r>
          </w:p>
        </w:tc>
      </w:tr>
    </w:tbl>
    <w:p w14:paraId="5DDE9B26" w14:textId="058175F1"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1. A (très) court terme et d'importance majeure, pour assurer la solidité, la stabilité et la sécurité du bâtiment (liste non exhaustive)</w:t>
      </w:r>
    </w:p>
    <w:p w14:paraId="3FF2EE5A" w14:textId="04E99CD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Etaiement :</w:t>
      </w:r>
    </w:p>
    <w:p w14:paraId="65AEBB99" w14:textId="1133B24A"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Traitement des corrosions :</w:t>
      </w:r>
    </w:p>
    <w:p w14:paraId="7B5FD2AA" w14:textId="074B78DC"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Réparation des épaufrures, des éclatements :</w:t>
      </w:r>
    </w:p>
    <w:p w14:paraId="2621CE27" w14:textId="75683755"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Réparation des balcons :</w:t>
      </w:r>
    </w:p>
    <w:p w14:paraId="79EE7486" w14:textId="3A1FA68C"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Reprises d'étanchéité :</w:t>
      </w:r>
    </w:p>
    <w:p w14:paraId="4BF92806" w14:textId="6B452DA3"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Autres travaux :</w:t>
      </w:r>
    </w:p>
    <w:p w14:paraId="6A41BEA9" w14:textId="7777777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br/>
        <w:t>2. A moyen terme, pour assurer la pérennité du bâtiment (liste non exhaustive)</w:t>
      </w:r>
    </w:p>
    <w:p w14:paraId="773C3E2C" w14:textId="7777777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br/>
        <w:t>Réparation des fissures :</w:t>
      </w:r>
    </w:p>
    <w:p w14:paraId="5D2A0396" w14:textId="57F4ABD1"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Reprise d'enduit :</w:t>
      </w:r>
    </w:p>
    <w:p w14:paraId="2FD87705" w14:textId="2E1F6564"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Réparation de la ventilation :</w:t>
      </w:r>
    </w:p>
    <w:p w14:paraId="1E5AD961" w14:textId="60705674"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Réfection de la toiture :</w:t>
      </w:r>
    </w:p>
    <w:p w14:paraId="1E521A8F" w14:textId="50B17EB3"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Autres travaux :</w:t>
      </w:r>
    </w:p>
    <w:p w14:paraId="4ED19BE4" w14:textId="7777777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br/>
        <w:t>3. A long terme, pour assurer la maintenance du bâtiment (liste non exhaustive)</w:t>
      </w:r>
    </w:p>
    <w:p w14:paraId="5A565FA8" w14:textId="44567BB5"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Inspection régulière de l'état de la toiture :</w:t>
      </w:r>
    </w:p>
    <w:p w14:paraId="3EA0841A" w14:textId="44D4B10F"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Entretien régulier des façades :</w:t>
      </w:r>
    </w:p>
    <w:p w14:paraId="2EF8ABA5" w14:textId="2E99724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Entretien régulier des balcons :</w:t>
      </w:r>
    </w:p>
    <w:p w14:paraId="14DD9663" w14:textId="4FC1E1DD"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Entretien régulier des terrasses :</w:t>
      </w:r>
    </w:p>
    <w:p w14:paraId="13DF0558" w14:textId="5C02AD7B"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lastRenderedPageBreak/>
        <w:t>Visite d'inspection annuelle des fissures :</w:t>
      </w:r>
    </w:p>
    <w:p w14:paraId="6DDCCF57" w14:textId="6022B99D"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Actions de sensibilisation des occupants pour alerter sur l'apparition de fissures et autres désordres sur le bâtiment :</w:t>
      </w:r>
    </w:p>
    <w:p w14:paraId="4B0B3CA8" w14:textId="025265F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Autres travaux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tblGrid>
      <w:tr w:rsidR="00A33FD8" w:rsidRPr="00A33FD8" w14:paraId="4F31ED2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732A7E"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IV. - Conclusions</w:t>
            </w:r>
          </w:p>
        </w:tc>
      </w:tr>
    </w:tbl>
    <w:p w14:paraId="4962DE29" w14:textId="48898E3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1. Etat visuel général de la structure du bâtiment au moment de la réalisation du diagnostic structurel</w:t>
      </w:r>
    </w:p>
    <w:p w14:paraId="6D1571B1" w14:textId="3CD4BDF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2. Evaluation de la solidité et de la stabilité du bâtiment</w:t>
      </w:r>
    </w:p>
    <w:p w14:paraId="269E1CF7" w14:textId="1ABF6D67"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3. Evaluation de la pérennité du bâtiment et du risque de péril</w:t>
      </w:r>
    </w:p>
    <w:p w14:paraId="3AFEF428" w14:textId="6D72F310"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4. Rappel des mesures de prévention urgentes à mettre en œuvre pour assurer la stabilité et la solidité du bâtiment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0"/>
      </w:tblGrid>
      <w:tr w:rsidR="00A33FD8" w:rsidRPr="00A33FD8" w14:paraId="1021F8E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9249B2" w14:textId="77777777" w:rsidR="00A33FD8" w:rsidRPr="00A33FD8" w:rsidRDefault="00A33FD8" w:rsidP="00A33FD8">
            <w:pPr>
              <w:spacing w:after="0" w:line="240" w:lineRule="auto"/>
              <w:rPr>
                <w:rFonts w:eastAsia="Times New Roman"/>
                <w:kern w:val="0"/>
                <w:lang w:eastAsia="fr-FR"/>
                <w14:ligatures w14:val="none"/>
              </w:rPr>
            </w:pPr>
            <w:r w:rsidRPr="00A33FD8">
              <w:rPr>
                <w:rFonts w:eastAsia="Times New Roman"/>
                <w:kern w:val="0"/>
                <w:lang w:eastAsia="fr-FR"/>
                <w14:ligatures w14:val="none"/>
              </w:rPr>
              <w:br/>
              <w:t>V. - Annexes</w:t>
            </w:r>
          </w:p>
        </w:tc>
      </w:tr>
    </w:tbl>
    <w:p w14:paraId="0257459D" w14:textId="6DE39CA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Commande de la prestation de diagnostic structurel, attestation d'assurance décennale, document identifiant les contributeurs éventuels au diagnostic structurel, diplômes.</w:t>
      </w:r>
      <w:r w:rsidRPr="00A33FD8">
        <w:rPr>
          <w:rFonts w:eastAsia="Times New Roman"/>
          <w:color w:val="000000"/>
          <w:kern w:val="0"/>
          <w:lang w:eastAsia="fr-FR"/>
          <w14:ligatures w14:val="none"/>
        </w:rPr>
        <w:br/>
        <w:t>Plans et photos.</w:t>
      </w:r>
      <w:r w:rsidRPr="00A33FD8">
        <w:rPr>
          <w:rFonts w:eastAsia="Times New Roman"/>
          <w:color w:val="000000"/>
          <w:kern w:val="0"/>
          <w:lang w:eastAsia="fr-FR"/>
          <w14:ligatures w14:val="none"/>
        </w:rPr>
        <w:br/>
        <w:t>Rapports de relevés ou d'investigations complémentaires (sol, réseaux, essais, …).</w:t>
      </w:r>
      <w:r w:rsidRPr="00A33FD8">
        <w:rPr>
          <w:rFonts w:eastAsia="Times New Roman"/>
          <w:color w:val="000000"/>
          <w:kern w:val="0"/>
          <w:lang w:eastAsia="fr-FR"/>
          <w14:ligatures w14:val="none"/>
        </w:rPr>
        <w:br/>
        <w:t>Tout autre document utile sur lesquels s'est appuyé le professionnel pour réaliser son diagnostic structurel du bâtiment.</w:t>
      </w:r>
    </w:p>
    <w:p w14:paraId="69163D46" w14:textId="4FFEABEE"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Fait le 22 août 2025.</w:t>
      </w:r>
    </w:p>
    <w:p w14:paraId="15398AD7" w14:textId="7816B8E0" w:rsidR="00A33FD8" w:rsidRPr="00A33FD8" w:rsidRDefault="00A33FD8" w:rsidP="00A33FD8">
      <w:pPr>
        <w:spacing w:before="100" w:beforeAutospacing="1" w:after="100" w:afterAutospacing="1" w:line="240" w:lineRule="auto"/>
        <w:rPr>
          <w:rFonts w:eastAsia="Times New Roman"/>
          <w:color w:val="000000"/>
          <w:kern w:val="0"/>
          <w:lang w:eastAsia="fr-FR"/>
          <w14:ligatures w14:val="none"/>
        </w:rPr>
      </w:pPr>
      <w:r w:rsidRPr="00A33FD8">
        <w:rPr>
          <w:rFonts w:eastAsia="Times New Roman"/>
          <w:color w:val="000000"/>
          <w:kern w:val="0"/>
          <w:lang w:eastAsia="fr-FR"/>
          <w14:ligatures w14:val="none"/>
        </w:rPr>
        <w:t>Pour le ministre et par délégation :</w:t>
      </w:r>
      <w:r w:rsidRPr="00A33FD8">
        <w:rPr>
          <w:rFonts w:eastAsia="Times New Roman"/>
          <w:color w:val="000000"/>
          <w:kern w:val="0"/>
          <w:lang w:eastAsia="fr-FR"/>
          <w14:ligatures w14:val="none"/>
        </w:rPr>
        <w:br/>
        <w:t>Le directeur de l'habitat, de l'urbanisme et des paysages,</w:t>
      </w:r>
      <w:r w:rsidRPr="00A33FD8">
        <w:rPr>
          <w:rFonts w:eastAsia="Times New Roman"/>
          <w:color w:val="000000"/>
          <w:kern w:val="0"/>
          <w:lang w:eastAsia="fr-FR"/>
          <w14:ligatures w14:val="none"/>
        </w:rPr>
        <w:br/>
        <w:t xml:space="preserve">D. </w:t>
      </w:r>
      <w:proofErr w:type="spellStart"/>
      <w:r w:rsidRPr="00A33FD8">
        <w:rPr>
          <w:rFonts w:eastAsia="Times New Roman"/>
          <w:color w:val="000000"/>
          <w:kern w:val="0"/>
          <w:lang w:eastAsia="fr-FR"/>
          <w14:ligatures w14:val="none"/>
        </w:rPr>
        <w:t>Botteghi</w:t>
      </w:r>
      <w:proofErr w:type="spellEnd"/>
    </w:p>
    <w:p w14:paraId="23117BE5" w14:textId="77777777" w:rsidR="009A47DC" w:rsidRPr="00A33FD8" w:rsidRDefault="009A47DC" w:rsidP="00A33FD8"/>
    <w:sectPr w:rsidR="009A47DC" w:rsidRPr="00A33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B1E5C"/>
    <w:multiLevelType w:val="multilevel"/>
    <w:tmpl w:val="A9B0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06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D8"/>
    <w:rsid w:val="001A3D8E"/>
    <w:rsid w:val="00442DBB"/>
    <w:rsid w:val="004C36A1"/>
    <w:rsid w:val="006F0014"/>
    <w:rsid w:val="009A47DC"/>
    <w:rsid w:val="00A33FD8"/>
    <w:rsid w:val="00B57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674E"/>
  <w15:chartTrackingRefBased/>
  <w15:docId w15:val="{B18238B8-ADB5-4F74-A51F-B5EFEDD4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3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3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3F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3F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A33FD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A33F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A33FD8"/>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A33FD8"/>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A33FD8"/>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3F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3F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3FD8"/>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A33FD8"/>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A33FD8"/>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A33FD8"/>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A33FD8"/>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A33FD8"/>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A33FD8"/>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A33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3F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3F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3FD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A33FD8"/>
    <w:pPr>
      <w:spacing w:before="160"/>
      <w:jc w:val="center"/>
    </w:pPr>
    <w:rPr>
      <w:i/>
      <w:iCs/>
      <w:color w:val="404040" w:themeColor="text1" w:themeTint="BF"/>
    </w:rPr>
  </w:style>
  <w:style w:type="character" w:customStyle="1" w:styleId="CitationCar">
    <w:name w:val="Citation Car"/>
    <w:basedOn w:val="Policepardfaut"/>
    <w:link w:val="Citation"/>
    <w:uiPriority w:val="29"/>
    <w:rsid w:val="00A33FD8"/>
    <w:rPr>
      <w:i/>
      <w:iCs/>
      <w:color w:val="404040" w:themeColor="text1" w:themeTint="BF"/>
    </w:rPr>
  </w:style>
  <w:style w:type="paragraph" w:styleId="Paragraphedeliste">
    <w:name w:val="List Paragraph"/>
    <w:basedOn w:val="Normal"/>
    <w:uiPriority w:val="34"/>
    <w:qFormat/>
    <w:rsid w:val="00A33FD8"/>
    <w:pPr>
      <w:ind w:left="720"/>
      <w:contextualSpacing/>
    </w:pPr>
  </w:style>
  <w:style w:type="character" w:styleId="Accentuationintense">
    <w:name w:val="Intense Emphasis"/>
    <w:basedOn w:val="Policepardfaut"/>
    <w:uiPriority w:val="21"/>
    <w:qFormat/>
    <w:rsid w:val="00A33FD8"/>
    <w:rPr>
      <w:i/>
      <w:iCs/>
      <w:color w:val="0F4761" w:themeColor="accent1" w:themeShade="BF"/>
    </w:rPr>
  </w:style>
  <w:style w:type="paragraph" w:styleId="Citationintense">
    <w:name w:val="Intense Quote"/>
    <w:basedOn w:val="Normal"/>
    <w:next w:val="Normal"/>
    <w:link w:val="CitationintenseCar"/>
    <w:uiPriority w:val="30"/>
    <w:qFormat/>
    <w:rsid w:val="00A33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3FD8"/>
    <w:rPr>
      <w:i/>
      <w:iCs/>
      <w:color w:val="0F4761" w:themeColor="accent1" w:themeShade="BF"/>
    </w:rPr>
  </w:style>
  <w:style w:type="character" w:styleId="Rfrenceintense">
    <w:name w:val="Intense Reference"/>
    <w:basedOn w:val="Policepardfaut"/>
    <w:uiPriority w:val="32"/>
    <w:qFormat/>
    <w:rsid w:val="00A33F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2284</Words>
  <Characters>12562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bouche</dc:creator>
  <cp:keywords/>
  <dc:description/>
  <cp:lastModifiedBy>nancy bouche</cp:lastModifiedBy>
  <cp:revision>2</cp:revision>
  <dcterms:created xsi:type="dcterms:W3CDTF">2025-09-09T20:11:00Z</dcterms:created>
  <dcterms:modified xsi:type="dcterms:W3CDTF">2025-09-09T20:11:00Z</dcterms:modified>
</cp:coreProperties>
</file>